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7E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</w:t>
      </w:r>
      <w:r w:rsidR="0094317B"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      </w:t>
      </w: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 </w:t>
      </w:r>
      <w:r w:rsidR="0094317B"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</w:t>
      </w: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</w:t>
      </w:r>
      <w:r w:rsid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 </w:t>
      </w: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</w:t>
      </w:r>
      <w:r w:rsidRPr="00614910">
        <w:rPr>
          <w:rFonts w:ascii="Calibri Light" w:eastAsia="Calibri" w:hAnsi="Calibri Light" w:cs="Calibri Light"/>
          <w:noProof/>
          <w:sz w:val="22"/>
          <w:szCs w:val="24"/>
          <w:lang w:val="hr-HR"/>
        </w:rPr>
        <w:drawing>
          <wp:inline distT="0" distB="0" distL="0" distR="0" wp14:anchorId="36F2C462" wp14:editId="1A64B92C">
            <wp:extent cx="447675" cy="56548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54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910" w:rsidRPr="00614910" w:rsidRDefault="00614910" w:rsidP="00614910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</w:p>
    <w:p w:rsidR="0091257E" w:rsidRPr="00614910" w:rsidRDefault="0094317B" w:rsidP="00614910">
      <w:pPr>
        <w:overflowPunct/>
        <w:autoSpaceDE/>
        <w:autoSpaceDN/>
        <w:adjustRightInd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      </w:t>
      </w:r>
      <w:r w:rsidR="0091257E"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>REPUBLIKA HRVATSKA</w:t>
      </w:r>
    </w:p>
    <w:p w:rsidR="0091257E" w:rsidRPr="00614910" w:rsidRDefault="0091257E" w:rsidP="00614910">
      <w:pPr>
        <w:overflowPunct/>
        <w:autoSpaceDE/>
        <w:autoSpaceDN/>
        <w:adjustRightInd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>PRIMORSKO-GORANSKA ŽUPANIJA</w:t>
      </w:r>
    </w:p>
    <w:p w:rsidR="0091257E" w:rsidRPr="00614910" w:rsidRDefault="0091257E" w:rsidP="00614910">
      <w:pPr>
        <w:overflowPunct/>
        <w:autoSpaceDE/>
        <w:autoSpaceDN/>
        <w:adjustRightInd/>
        <w:ind w:firstLine="708"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>GRAD MALI LOŠINJ</w:t>
      </w:r>
    </w:p>
    <w:p w:rsidR="0091257E" w:rsidRPr="00614910" w:rsidRDefault="0094317B" w:rsidP="00614910">
      <w:pPr>
        <w:overflowPunct/>
        <w:autoSpaceDE/>
        <w:autoSpaceDN/>
        <w:adjustRightInd/>
        <w:jc w:val="both"/>
        <w:textAlignment w:val="auto"/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</w:pPr>
      <w:r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 xml:space="preserve">       </w:t>
      </w:r>
      <w:r w:rsidR="00FC5CE2" w:rsidRPr="00614910">
        <w:rPr>
          <w:rFonts w:ascii="Calibri Light" w:eastAsia="Calibri" w:hAnsi="Calibri Light" w:cs="Calibri Light"/>
          <w:b/>
          <w:sz w:val="22"/>
          <w:szCs w:val="24"/>
          <w:lang w:val="hr-HR" w:eastAsia="en-US"/>
        </w:rPr>
        <w:t>Jedinstveni upravni odjel</w:t>
      </w:r>
    </w:p>
    <w:p w:rsidR="0091257E" w:rsidRPr="00614910" w:rsidRDefault="0091257E" w:rsidP="0091257E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 w:val="22"/>
          <w:szCs w:val="24"/>
          <w:lang w:val="hr-HR"/>
        </w:rPr>
      </w:pPr>
    </w:p>
    <w:p w:rsidR="00111438" w:rsidRPr="00111438" w:rsidRDefault="00111438" w:rsidP="00111438">
      <w:pPr>
        <w:jc w:val="both"/>
        <w:rPr>
          <w:rFonts w:ascii="Calibri Light" w:hAnsi="Calibri Light" w:cs="Calibri Light"/>
          <w:b/>
          <w:sz w:val="22"/>
        </w:rPr>
      </w:pPr>
      <w:r w:rsidRPr="00111438">
        <w:rPr>
          <w:rFonts w:ascii="Calibri Light" w:hAnsi="Calibri Light" w:cs="Calibri Light"/>
          <w:sz w:val="22"/>
        </w:rPr>
        <w:t>KLASA: 112-06/24-01/06</w:t>
      </w:r>
    </w:p>
    <w:p w:rsidR="00111438" w:rsidRPr="00111438" w:rsidRDefault="00111438" w:rsidP="00111438">
      <w:pPr>
        <w:jc w:val="both"/>
        <w:rPr>
          <w:rFonts w:ascii="Calibri Light" w:hAnsi="Calibri Light" w:cs="Calibri Light"/>
          <w:sz w:val="22"/>
        </w:rPr>
      </w:pPr>
      <w:r w:rsidRPr="00111438">
        <w:rPr>
          <w:rFonts w:ascii="Calibri Light" w:hAnsi="Calibri Light" w:cs="Calibri Light"/>
          <w:sz w:val="22"/>
        </w:rPr>
        <w:t>URBROJ: 2170-10-01-</w:t>
      </w:r>
      <w:r w:rsidRPr="00111438">
        <w:rPr>
          <w:rFonts w:ascii="Calibri Light" w:hAnsi="Calibri Light" w:cs="Calibri Light"/>
          <w:sz w:val="22"/>
        </w:rPr>
        <w:t>24-</w:t>
      </w:r>
      <w:r>
        <w:rPr>
          <w:rFonts w:ascii="Calibri Light" w:hAnsi="Calibri Light" w:cs="Calibri Light"/>
          <w:sz w:val="22"/>
        </w:rPr>
        <w:t>7</w:t>
      </w:r>
    </w:p>
    <w:p w:rsidR="00111438" w:rsidRPr="00111438" w:rsidRDefault="00111438" w:rsidP="00111438">
      <w:pPr>
        <w:jc w:val="both"/>
        <w:rPr>
          <w:rFonts w:ascii="Calibri Light" w:hAnsi="Calibri Light" w:cs="Calibri Light"/>
          <w:sz w:val="22"/>
        </w:rPr>
      </w:pPr>
      <w:proofErr w:type="gramStart"/>
      <w:r w:rsidRPr="00111438">
        <w:rPr>
          <w:rFonts w:ascii="Calibri Light" w:hAnsi="Calibri Light" w:cs="Calibri Light"/>
          <w:sz w:val="22"/>
        </w:rPr>
        <w:t xml:space="preserve">Mali </w:t>
      </w:r>
      <w:proofErr w:type="spellStart"/>
      <w:r w:rsidRPr="00111438">
        <w:rPr>
          <w:rFonts w:ascii="Calibri Light" w:hAnsi="Calibri Light" w:cs="Calibri Light"/>
          <w:sz w:val="22"/>
        </w:rPr>
        <w:t>Lošinj</w:t>
      </w:r>
      <w:proofErr w:type="spellEnd"/>
      <w:r w:rsidRPr="00111438">
        <w:rPr>
          <w:rFonts w:ascii="Calibri Light" w:hAnsi="Calibri Light" w:cs="Calibri Light"/>
          <w:sz w:val="22"/>
        </w:rPr>
        <w:t xml:space="preserve">, </w:t>
      </w:r>
      <w:r>
        <w:rPr>
          <w:rFonts w:ascii="Calibri Light" w:hAnsi="Calibri Light" w:cs="Calibri Light"/>
          <w:sz w:val="22"/>
        </w:rPr>
        <w:t>04.</w:t>
      </w:r>
      <w:proofErr w:type="gramEnd"/>
      <w:r>
        <w:rPr>
          <w:rFonts w:ascii="Calibri Light" w:hAnsi="Calibri Light" w:cs="Calibri Light"/>
          <w:sz w:val="22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sz w:val="22"/>
        </w:rPr>
        <w:t>listopada</w:t>
      </w:r>
      <w:proofErr w:type="spellEnd"/>
      <w:proofErr w:type="gramEnd"/>
      <w:r w:rsidRPr="00111438">
        <w:rPr>
          <w:rFonts w:ascii="Calibri Light" w:hAnsi="Calibri Light" w:cs="Calibri Light"/>
          <w:sz w:val="22"/>
        </w:rPr>
        <w:t xml:space="preserve"> 2024. </w:t>
      </w:r>
      <w:proofErr w:type="spellStart"/>
      <w:proofErr w:type="gramStart"/>
      <w:r w:rsidRPr="00111438">
        <w:rPr>
          <w:rFonts w:ascii="Calibri Light" w:hAnsi="Calibri Light" w:cs="Calibri Light"/>
          <w:sz w:val="22"/>
        </w:rPr>
        <w:t>godine</w:t>
      </w:r>
      <w:proofErr w:type="spellEnd"/>
      <w:proofErr w:type="gramEnd"/>
    </w:p>
    <w:p w:rsidR="000A448B" w:rsidRPr="00614910" w:rsidRDefault="000A448B" w:rsidP="002E0507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2E0507" w:rsidRPr="00614910" w:rsidRDefault="0094317B" w:rsidP="002E0507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Povjerenstvo za provedbu 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>natječaja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 za prijam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u službu 1 </w:t>
      </w:r>
      <w:r w:rsidR="000E5A08" w:rsidRPr="00614910">
        <w:rPr>
          <w:rFonts w:ascii="Calibri Light" w:hAnsi="Calibri Light" w:cs="Calibri Light"/>
          <w:sz w:val="22"/>
          <w:szCs w:val="24"/>
          <w:lang w:val="hr-HR"/>
        </w:rPr>
        <w:t xml:space="preserve">službenika / službenice na </w:t>
      </w:r>
      <w:r w:rsidR="00111438">
        <w:rPr>
          <w:rFonts w:ascii="Calibri Light" w:hAnsi="Calibri Light" w:cs="Calibri Light"/>
          <w:sz w:val="22"/>
          <w:szCs w:val="24"/>
          <w:lang w:val="hr-HR"/>
        </w:rPr>
        <w:t>ne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određeno vrijem</w:t>
      </w:r>
      <w:r w:rsidR="009E70EF" w:rsidRPr="00614910">
        <w:rPr>
          <w:rFonts w:ascii="Calibri Light" w:hAnsi="Calibri Light" w:cs="Calibri Light"/>
          <w:sz w:val="22"/>
          <w:szCs w:val="24"/>
          <w:lang w:val="hr-HR"/>
        </w:rPr>
        <w:t>e na radno mjesto „</w:t>
      </w:r>
      <w:r w:rsidR="00111438">
        <w:rPr>
          <w:rFonts w:ascii="Calibri Light" w:hAnsi="Calibri Light" w:cs="Calibri Light"/>
          <w:sz w:val="22"/>
          <w:szCs w:val="24"/>
          <w:lang w:val="hr-HR"/>
        </w:rPr>
        <w:t>savjetnik za izgradnju i zaštitu okoliša</w:t>
      </w:r>
      <w:r w:rsidR="00D50F7C" w:rsidRPr="00614910">
        <w:rPr>
          <w:rFonts w:ascii="Calibri Light" w:hAnsi="Calibri Light" w:cs="Calibri Light"/>
          <w:sz w:val="22"/>
          <w:szCs w:val="24"/>
          <w:lang w:val="hr-HR"/>
        </w:rPr>
        <w:t xml:space="preserve">“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u</w:t>
      </w:r>
      <w:r w:rsidR="00D50F7C" w:rsidRPr="00614910">
        <w:rPr>
          <w:rFonts w:ascii="Calibri Light" w:hAnsi="Calibri Light" w:cs="Calibri Light"/>
          <w:sz w:val="22"/>
          <w:szCs w:val="24"/>
          <w:lang w:val="hr-HR"/>
        </w:rPr>
        <w:t xml:space="preserve"> Jedinstveni upravni odjel Grada Malog Lošinja, Odsjek za</w:t>
      </w:r>
      <w:r w:rsidR="006361FF" w:rsidRPr="00614910">
        <w:rPr>
          <w:rFonts w:ascii="Calibri Light" w:hAnsi="Calibri Light" w:cs="Calibri Light"/>
          <w:sz w:val="22"/>
          <w:szCs w:val="24"/>
          <w:lang w:val="hr-HR"/>
        </w:rPr>
        <w:t xml:space="preserve"> </w:t>
      </w:r>
      <w:r w:rsidR="00111438">
        <w:rPr>
          <w:rFonts w:ascii="Calibri Light" w:hAnsi="Calibri Light" w:cs="Calibri Light"/>
          <w:sz w:val="22"/>
          <w:szCs w:val="24"/>
          <w:lang w:val="hr-HR"/>
        </w:rPr>
        <w:t>urbanizam, komunalno gospodarstvo i gospodarenje gradskom imovinom</w:t>
      </w:r>
      <w:r w:rsidR="00CA0071" w:rsidRPr="00614910">
        <w:rPr>
          <w:rFonts w:ascii="Calibri Light" w:hAnsi="Calibri Light" w:cs="Calibri Light"/>
          <w:sz w:val="22"/>
          <w:szCs w:val="24"/>
          <w:lang w:val="hr-HR"/>
        </w:rPr>
        <w:t>“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, temeljem članka 20. Zakona o službenicima i namještenicima u lokalnoj i područnoj (regionalnoj) samoupravi („Narodne novine“ broj</w:t>
      </w:r>
      <w:r w:rsidR="004F09B9" w:rsidRPr="00614910">
        <w:rPr>
          <w:rFonts w:ascii="Calibri Light" w:hAnsi="Calibri Light" w:cs="Calibri Light"/>
          <w:sz w:val="22"/>
          <w:szCs w:val="24"/>
        </w:rPr>
        <w:t xml:space="preserve"> </w:t>
      </w:r>
      <w:r w:rsidR="000E5A08" w:rsidRPr="00614910">
        <w:rPr>
          <w:rFonts w:ascii="Calibri Light" w:hAnsi="Calibri Light" w:cs="Calibri Light"/>
          <w:sz w:val="22"/>
          <w:szCs w:val="24"/>
          <w:lang w:val="hr-HR"/>
        </w:rPr>
        <w:t xml:space="preserve">86/08, 61/11, 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>4/18</w:t>
      </w:r>
      <w:r w:rsidR="000E5A08" w:rsidRPr="00614910">
        <w:rPr>
          <w:rFonts w:ascii="Calibri Light" w:hAnsi="Calibri Light" w:cs="Calibri Light"/>
          <w:sz w:val="22"/>
          <w:szCs w:val="24"/>
          <w:lang w:val="hr-HR"/>
        </w:rPr>
        <w:t>, 112/19</w:t>
      </w:r>
      <w:r w:rsidR="00614910">
        <w:rPr>
          <w:rFonts w:ascii="Calibri Light" w:hAnsi="Calibri Light" w:cs="Calibri Light"/>
          <w:sz w:val="22"/>
          <w:szCs w:val="24"/>
          <w:lang w:val="hr-HR"/>
        </w:rPr>
        <w:t>), objavljuje sl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jedeću</w:t>
      </w:r>
    </w:p>
    <w:p w:rsidR="00DA5843" w:rsidRPr="00614910" w:rsidRDefault="00DA5843" w:rsidP="002E0507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2E0507" w:rsidRPr="00614910" w:rsidRDefault="002E0507" w:rsidP="002E0507">
      <w:pPr>
        <w:jc w:val="center"/>
        <w:rPr>
          <w:rFonts w:ascii="Calibri Light" w:hAnsi="Calibri Light" w:cs="Calibri Light"/>
          <w:b/>
          <w:sz w:val="24"/>
          <w:szCs w:val="24"/>
          <w:lang w:val="hr-HR"/>
        </w:rPr>
      </w:pPr>
      <w:r w:rsidRPr="00614910">
        <w:rPr>
          <w:rFonts w:ascii="Calibri Light" w:hAnsi="Calibri Light" w:cs="Calibri Light"/>
          <w:b/>
          <w:sz w:val="24"/>
          <w:szCs w:val="24"/>
          <w:lang w:val="hr-HR"/>
        </w:rPr>
        <w:t>O B A V I J E S T</w:t>
      </w:r>
    </w:p>
    <w:p w:rsidR="002E0507" w:rsidRPr="00614910" w:rsidRDefault="002E0507" w:rsidP="002E0507">
      <w:pPr>
        <w:jc w:val="center"/>
        <w:rPr>
          <w:rFonts w:ascii="Calibri Light" w:hAnsi="Calibri Light" w:cs="Calibri Light"/>
          <w:b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b/>
          <w:sz w:val="22"/>
          <w:szCs w:val="24"/>
          <w:lang w:val="hr-HR"/>
        </w:rPr>
        <w:t>o vremenu održavanja prethodne provjere</w:t>
      </w:r>
    </w:p>
    <w:p w:rsidR="002E0507" w:rsidRPr="00614910" w:rsidRDefault="002E0507" w:rsidP="002E0507">
      <w:pPr>
        <w:jc w:val="center"/>
        <w:rPr>
          <w:rFonts w:ascii="Calibri Light" w:hAnsi="Calibri Light" w:cs="Calibri Light"/>
          <w:b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znanja i sposobnosti kandidata / kandidatkinja</w:t>
      </w:r>
    </w:p>
    <w:p w:rsidR="002E0507" w:rsidRPr="00614910" w:rsidRDefault="002E0507" w:rsidP="002E0507">
      <w:pPr>
        <w:jc w:val="center"/>
        <w:rPr>
          <w:rFonts w:ascii="Calibri Light" w:hAnsi="Calibri Light" w:cs="Calibri Light"/>
          <w:b/>
          <w:sz w:val="22"/>
          <w:szCs w:val="24"/>
          <w:lang w:val="hr-HR"/>
        </w:rPr>
      </w:pPr>
    </w:p>
    <w:p w:rsidR="00DA5843" w:rsidRPr="00614910" w:rsidRDefault="00614910" w:rsidP="00614910">
      <w:pPr>
        <w:jc w:val="both"/>
        <w:rPr>
          <w:rFonts w:ascii="Calibri Light" w:hAnsi="Calibri Light" w:cs="Calibri Light"/>
          <w:b/>
          <w:sz w:val="22"/>
          <w:szCs w:val="24"/>
          <w:lang w:val="hr-HR"/>
        </w:rPr>
      </w:pPr>
      <w:r>
        <w:rPr>
          <w:rFonts w:ascii="Calibri Light" w:hAnsi="Calibri Light" w:cs="Calibri Light"/>
          <w:b/>
          <w:sz w:val="22"/>
          <w:szCs w:val="24"/>
          <w:lang w:val="hr-HR"/>
        </w:rPr>
        <w:t xml:space="preserve">     </w:t>
      </w:r>
      <w:r w:rsidR="002E0507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Pisano testiranje </w:t>
      </w:r>
      <w:r w:rsidR="00111438">
        <w:rPr>
          <w:rFonts w:ascii="Calibri Light" w:hAnsi="Calibri Light" w:cs="Calibri Light"/>
          <w:b/>
          <w:sz w:val="22"/>
          <w:szCs w:val="24"/>
          <w:lang w:val="hr-HR"/>
        </w:rPr>
        <w:t xml:space="preserve">za natječaj </w:t>
      </w:r>
      <w:proofErr w:type="spellStart"/>
      <w:r w:rsidR="0094317B" w:rsidRPr="00614910">
        <w:rPr>
          <w:rFonts w:ascii="Calibri Light" w:hAnsi="Calibri Light" w:cs="Calibri Light"/>
          <w:b/>
          <w:sz w:val="22"/>
          <w:szCs w:val="24"/>
        </w:rPr>
        <w:t>na</w:t>
      </w:r>
      <w:proofErr w:type="spellEnd"/>
      <w:r w:rsidR="0094317B" w:rsidRPr="00614910">
        <w:rPr>
          <w:rFonts w:ascii="Calibri Light" w:hAnsi="Calibri Light" w:cs="Calibri Light"/>
          <w:b/>
          <w:sz w:val="22"/>
          <w:szCs w:val="24"/>
        </w:rPr>
        <w:t xml:space="preserve"> </w:t>
      </w:r>
      <w:proofErr w:type="spellStart"/>
      <w:r w:rsidR="0094317B" w:rsidRPr="00614910">
        <w:rPr>
          <w:rFonts w:ascii="Calibri Light" w:hAnsi="Calibri Light" w:cs="Calibri Light"/>
          <w:b/>
          <w:sz w:val="22"/>
          <w:szCs w:val="24"/>
        </w:rPr>
        <w:t>radnom</w:t>
      </w:r>
      <w:proofErr w:type="spellEnd"/>
      <w:r w:rsidR="0094317B" w:rsidRPr="00614910">
        <w:rPr>
          <w:rFonts w:ascii="Calibri Light" w:hAnsi="Calibri Light" w:cs="Calibri Light"/>
          <w:b/>
          <w:sz w:val="22"/>
          <w:szCs w:val="24"/>
        </w:rPr>
        <w:t xml:space="preserve"> </w:t>
      </w:r>
      <w:proofErr w:type="spellStart"/>
      <w:r w:rsidR="0094317B" w:rsidRPr="00614910">
        <w:rPr>
          <w:rFonts w:ascii="Calibri Light" w:hAnsi="Calibri Light" w:cs="Calibri Light"/>
          <w:b/>
          <w:sz w:val="22"/>
          <w:szCs w:val="24"/>
        </w:rPr>
        <w:t>mjestu</w:t>
      </w:r>
      <w:proofErr w:type="spellEnd"/>
      <w:r w:rsidR="0094317B" w:rsidRPr="00614910">
        <w:rPr>
          <w:rFonts w:ascii="Calibri Light" w:hAnsi="Calibri Light" w:cs="Calibri Light"/>
          <w:b/>
          <w:sz w:val="22"/>
          <w:szCs w:val="24"/>
        </w:rPr>
        <w:t xml:space="preserve"> </w:t>
      </w:r>
      <w:r w:rsidR="004F09B9" w:rsidRPr="00614910">
        <w:rPr>
          <w:rFonts w:ascii="Calibri Light" w:hAnsi="Calibri Light" w:cs="Calibri Light"/>
          <w:b/>
          <w:sz w:val="22"/>
          <w:szCs w:val="24"/>
        </w:rPr>
        <w:t>“</w:t>
      </w:r>
      <w:r w:rsidR="00111438">
        <w:rPr>
          <w:rFonts w:ascii="Calibri Light" w:hAnsi="Calibri Light" w:cs="Calibri Light"/>
          <w:b/>
          <w:sz w:val="22"/>
          <w:szCs w:val="24"/>
          <w:lang w:val="hr-HR"/>
        </w:rPr>
        <w:t>savjetnik za izgradnju i zaštitu okoliša</w:t>
      </w:r>
      <w:r w:rsidR="004F09B9" w:rsidRPr="00614910">
        <w:rPr>
          <w:rFonts w:ascii="Calibri Light" w:hAnsi="Calibri Light" w:cs="Calibri Light"/>
          <w:b/>
          <w:sz w:val="22"/>
          <w:szCs w:val="24"/>
          <w:lang w:val="hr-HR"/>
        </w:rPr>
        <w:t>“</w:t>
      </w:r>
      <w:r w:rsidR="00B3112A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</w:t>
      </w:r>
      <w:r w:rsidR="002E0507" w:rsidRPr="00614910">
        <w:rPr>
          <w:rFonts w:ascii="Calibri Light" w:hAnsi="Calibri Light" w:cs="Calibri Light"/>
          <w:b/>
          <w:sz w:val="22"/>
          <w:szCs w:val="24"/>
          <w:lang w:val="hr-HR"/>
        </w:rPr>
        <w:t>održati će se</w:t>
      </w:r>
      <w:r w:rsidR="00F91DDD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u</w:t>
      </w:r>
      <w:r w:rsidR="002E0507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</w:t>
      </w:r>
      <w:r w:rsidR="0094317B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1</w:t>
      </w:r>
      <w:r w:rsidR="005C54B4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0</w:t>
      </w:r>
      <w:r w:rsidR="004F09B9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 xml:space="preserve">,00 sati, </w:t>
      </w:r>
      <w:r w:rsidR="005C54B4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16</w:t>
      </w:r>
      <w:r w:rsidR="00E97671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.</w:t>
      </w:r>
      <w:r w:rsidR="0094317B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 xml:space="preserve"> </w:t>
      </w:r>
      <w:r w:rsidR="005C54B4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 xml:space="preserve">listopada </w:t>
      </w:r>
      <w:r w:rsidR="0094317B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202</w:t>
      </w:r>
      <w:r w:rsidR="005C54B4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4</w:t>
      </w:r>
      <w:r w:rsidR="0094317B" w:rsidRPr="00614910">
        <w:rPr>
          <w:rFonts w:ascii="Calibri Light" w:hAnsi="Calibri Light" w:cs="Calibri Light"/>
          <w:b/>
          <w:sz w:val="22"/>
          <w:szCs w:val="24"/>
          <w:u w:val="single"/>
          <w:lang w:val="hr-HR"/>
        </w:rPr>
        <w:t>.</w:t>
      </w:r>
      <w:r w:rsidR="002E0507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godine</w:t>
      </w:r>
      <w:r w:rsidR="004F09B9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(</w:t>
      </w:r>
      <w:r w:rsidR="005C54B4">
        <w:rPr>
          <w:rFonts w:ascii="Calibri Light" w:hAnsi="Calibri Light" w:cs="Calibri Light"/>
          <w:b/>
          <w:sz w:val="22"/>
          <w:szCs w:val="24"/>
          <w:lang w:val="hr-HR"/>
        </w:rPr>
        <w:t>SRIJEDA</w:t>
      </w:r>
      <w:r w:rsidR="00E97671" w:rsidRPr="00614910">
        <w:rPr>
          <w:rFonts w:ascii="Calibri Light" w:hAnsi="Calibri Light" w:cs="Calibri Light"/>
          <w:b/>
          <w:sz w:val="22"/>
          <w:szCs w:val="24"/>
          <w:lang w:val="hr-HR"/>
        </w:rPr>
        <w:t>)</w:t>
      </w:r>
      <w:r w:rsidR="000A448B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na</w:t>
      </w:r>
      <w:r w:rsidR="0091257E" w:rsidRPr="00614910">
        <w:rPr>
          <w:rFonts w:ascii="Calibri Light" w:hAnsi="Calibri Light" w:cs="Calibri Light"/>
          <w:b/>
          <w:sz w:val="22"/>
          <w:szCs w:val="24"/>
          <w:lang w:val="hr-HR"/>
        </w:rPr>
        <w:t xml:space="preserve"> adresi Mali Lošinj, Riva Lošinjskih kapetana 7, I kat (vijećnica</w:t>
      </w:r>
      <w:r w:rsidR="00E97671" w:rsidRPr="00614910">
        <w:rPr>
          <w:rFonts w:ascii="Calibri Light" w:hAnsi="Calibri Light" w:cs="Calibri Light"/>
          <w:b/>
          <w:sz w:val="22"/>
          <w:szCs w:val="24"/>
          <w:lang w:val="hr-HR"/>
        </w:rPr>
        <w:t>).</w:t>
      </w:r>
    </w:p>
    <w:p w:rsidR="00AF5910" w:rsidRPr="00614910" w:rsidRDefault="00AF5910" w:rsidP="00AF5910">
      <w:pPr>
        <w:ind w:firstLine="720"/>
        <w:jc w:val="both"/>
        <w:rPr>
          <w:rFonts w:ascii="Calibri Light" w:hAnsi="Calibri Light" w:cs="Calibri Light"/>
          <w:b/>
          <w:sz w:val="22"/>
          <w:szCs w:val="24"/>
          <w:lang w:val="hr-HR"/>
        </w:rPr>
      </w:pPr>
    </w:p>
    <w:p w:rsidR="002E0507" w:rsidRPr="00614910" w:rsidRDefault="0094317B" w:rsidP="0094317B">
      <w:pPr>
        <w:jc w:val="both"/>
        <w:rPr>
          <w:rFonts w:ascii="Calibri Light" w:hAnsi="Calibri Light" w:cs="Calibri Light"/>
          <w:color w:val="FF0000"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Pisano testiranje i intervju provodi se u cilju prethodne provjere znanja i sposobnosti kandidata / kandidatkinja koji / koje ispunjavaju formalne uvjete iz </w:t>
      </w:r>
      <w:r w:rsidR="00614910">
        <w:rPr>
          <w:rFonts w:ascii="Calibri Light" w:hAnsi="Calibri Light" w:cs="Calibri Light"/>
          <w:sz w:val="22"/>
          <w:szCs w:val="24"/>
          <w:lang w:val="hr-HR"/>
        </w:rPr>
        <w:t>natječaja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 za prijam u službu</w:t>
      </w:r>
      <w:r w:rsidR="000E5A08" w:rsidRPr="00614910">
        <w:rPr>
          <w:rFonts w:ascii="Calibri Light" w:hAnsi="Calibri Light" w:cs="Calibri Light"/>
          <w:sz w:val="22"/>
          <w:szCs w:val="24"/>
          <w:lang w:val="hr-HR"/>
        </w:rPr>
        <w:t xml:space="preserve"> 1 službenika / službenice na </w:t>
      </w:r>
      <w:r w:rsidR="005C54B4">
        <w:rPr>
          <w:rFonts w:ascii="Calibri Light" w:hAnsi="Calibri Light" w:cs="Calibri Light"/>
          <w:sz w:val="22"/>
          <w:szCs w:val="24"/>
          <w:lang w:val="hr-HR"/>
        </w:rPr>
        <w:t>ne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određeno vrijeme n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 xml:space="preserve">a </w:t>
      </w:r>
      <w:r w:rsidR="005C54B4">
        <w:rPr>
          <w:rFonts w:ascii="Calibri Light" w:hAnsi="Calibri Light" w:cs="Calibri Light"/>
          <w:sz w:val="22"/>
          <w:szCs w:val="24"/>
          <w:lang w:val="hr-HR"/>
        </w:rPr>
        <w:t xml:space="preserve">gore navedeno 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>radno mjesto</w:t>
      </w:r>
      <w:r w:rsidR="006361FF" w:rsidRPr="00614910">
        <w:rPr>
          <w:rFonts w:ascii="Calibri Light" w:hAnsi="Calibri Light" w:cs="Calibri Light"/>
          <w:sz w:val="22"/>
          <w:szCs w:val="24"/>
          <w:lang w:val="hr-HR"/>
        </w:rPr>
        <w:t xml:space="preserve"> u Jedinstven</w:t>
      </w:r>
      <w:r w:rsidR="005C54B4">
        <w:rPr>
          <w:rFonts w:ascii="Calibri Light" w:hAnsi="Calibri Light" w:cs="Calibri Light"/>
          <w:sz w:val="22"/>
          <w:szCs w:val="24"/>
          <w:lang w:val="hr-HR"/>
        </w:rPr>
        <w:t>om</w:t>
      </w:r>
      <w:r w:rsidR="006361FF" w:rsidRPr="00614910">
        <w:rPr>
          <w:rFonts w:ascii="Calibri Light" w:hAnsi="Calibri Light" w:cs="Calibri Light"/>
          <w:sz w:val="22"/>
          <w:szCs w:val="24"/>
          <w:lang w:val="hr-HR"/>
        </w:rPr>
        <w:t xml:space="preserve"> upravn</w:t>
      </w:r>
      <w:r w:rsidR="005C54B4">
        <w:rPr>
          <w:rFonts w:ascii="Calibri Light" w:hAnsi="Calibri Light" w:cs="Calibri Light"/>
          <w:sz w:val="22"/>
          <w:szCs w:val="24"/>
          <w:lang w:val="hr-HR"/>
        </w:rPr>
        <w:t>om</w:t>
      </w:r>
      <w:r w:rsidR="006361FF" w:rsidRPr="00614910">
        <w:rPr>
          <w:rFonts w:ascii="Calibri Light" w:hAnsi="Calibri Light" w:cs="Calibri Light"/>
          <w:sz w:val="22"/>
          <w:szCs w:val="24"/>
          <w:lang w:val="hr-HR"/>
        </w:rPr>
        <w:t xml:space="preserve"> odjel Grada Malog Lošinja, </w:t>
      </w:r>
      <w:r w:rsidR="005C54B4">
        <w:rPr>
          <w:rFonts w:ascii="Calibri Light" w:hAnsi="Calibri Light" w:cs="Calibri Light"/>
          <w:sz w:val="22"/>
          <w:szCs w:val="24"/>
          <w:lang w:val="hr-HR"/>
        </w:rPr>
        <w:t>o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bjavljen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 xml:space="preserve">og 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>u Narodnim novinama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 xml:space="preserve">,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na web stran</w:t>
      </w:r>
      <w:r w:rsidR="0091257E" w:rsidRPr="00614910">
        <w:rPr>
          <w:rFonts w:ascii="Calibri Light" w:hAnsi="Calibri Light" w:cs="Calibri Light"/>
          <w:sz w:val="22"/>
          <w:szCs w:val="24"/>
          <w:lang w:val="hr-HR"/>
        </w:rPr>
        <w:t xml:space="preserve">ici Grada Malog Lošinja </w:t>
      </w:r>
      <w:hyperlink r:id="rId7" w:history="1">
        <w:r w:rsidR="0091257E" w:rsidRPr="00614910">
          <w:rPr>
            <w:rStyle w:val="Hiperveza"/>
            <w:rFonts w:ascii="Calibri Light" w:hAnsi="Calibri Light" w:cs="Calibri Light"/>
            <w:sz w:val="22"/>
            <w:szCs w:val="24"/>
            <w:lang w:val="hr-HR"/>
          </w:rPr>
          <w:t>www.mali-losinj.hr</w:t>
        </w:r>
      </w:hyperlink>
      <w:r w:rsidR="005C54B4">
        <w:rPr>
          <w:rFonts w:ascii="Calibri Light" w:hAnsi="Calibri Light" w:cs="Calibri Light"/>
          <w:sz w:val="22"/>
          <w:szCs w:val="24"/>
          <w:lang w:val="hr-HR"/>
        </w:rPr>
        <w:t>.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>.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</w:t>
      </w:r>
    </w:p>
    <w:p w:rsidR="00DA5843" w:rsidRPr="00614910" w:rsidRDefault="00DA5843" w:rsidP="002E0507">
      <w:pPr>
        <w:ind w:firstLine="720"/>
        <w:jc w:val="both"/>
        <w:rPr>
          <w:rFonts w:ascii="Calibri Light" w:hAnsi="Calibri Light" w:cs="Calibri Light"/>
          <w:b/>
          <w:sz w:val="22"/>
          <w:szCs w:val="24"/>
          <w:lang w:val="hr-HR"/>
        </w:rPr>
      </w:pPr>
    </w:p>
    <w:p w:rsidR="000A448B" w:rsidRPr="00614910" w:rsidRDefault="0094317B" w:rsidP="0094317B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Prethodnoj provjeri znanja i sposobnosti mogu pristupiti samo kandidati / kandidatkinje koji / koje ispunjavaju formalne uvjete iz 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>natječaja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 i koji dobiju poziv za testiranje. Za kandidata / kandidatkinju koji / koja ne pristupi pisanom testiranju i/ili intervjuu, smatrati će se da je povukao / povukla prijavu na predmetni </w:t>
      </w:r>
      <w:r w:rsidR="00614910">
        <w:rPr>
          <w:rFonts w:ascii="Calibri Light" w:hAnsi="Calibri Light" w:cs="Calibri Light"/>
          <w:sz w:val="22"/>
          <w:szCs w:val="24"/>
          <w:lang w:val="hr-HR"/>
        </w:rPr>
        <w:t>Natječaj</w:t>
      </w:r>
      <w:r w:rsidR="002E0507" w:rsidRPr="00614910">
        <w:rPr>
          <w:rFonts w:ascii="Calibri Light" w:hAnsi="Calibri Light" w:cs="Calibri Light"/>
          <w:sz w:val="22"/>
          <w:szCs w:val="24"/>
          <w:lang w:val="hr-HR"/>
        </w:rPr>
        <w:t xml:space="preserve">. </w:t>
      </w:r>
    </w:p>
    <w:p w:rsidR="004F09B9" w:rsidRPr="00614910" w:rsidRDefault="004F09B9" w:rsidP="004E5BC2">
      <w:pPr>
        <w:ind w:firstLine="708"/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4F09B9" w:rsidRPr="00614910" w:rsidRDefault="0094317B" w:rsidP="0094317B">
      <w:pPr>
        <w:jc w:val="both"/>
        <w:rPr>
          <w:rFonts w:ascii="Calibri Light" w:hAnsi="Calibri Light" w:cs="Calibri Light"/>
          <w:b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4F09B9" w:rsidRPr="00614910">
        <w:rPr>
          <w:rFonts w:ascii="Calibri Light" w:hAnsi="Calibri Light" w:cs="Calibri Light"/>
          <w:b/>
          <w:sz w:val="22"/>
          <w:szCs w:val="24"/>
          <w:lang w:val="hr-HR"/>
        </w:rPr>
        <w:t>Intervju s kandidatima / kandidatkinjama koje na pisanom testiranju ostvare najmanje ili više od 50% ukupnog broja bodova održati će se istoga dana.</w:t>
      </w:r>
    </w:p>
    <w:p w:rsidR="004F09B9" w:rsidRPr="00614910" w:rsidRDefault="004F09B9" w:rsidP="004F09B9">
      <w:pPr>
        <w:ind w:firstLine="720"/>
        <w:jc w:val="both"/>
        <w:rPr>
          <w:rFonts w:ascii="Calibri Light" w:hAnsi="Calibri Light" w:cs="Calibri Light"/>
          <w:b/>
          <w:sz w:val="22"/>
          <w:szCs w:val="24"/>
          <w:lang w:val="hr-HR"/>
        </w:rPr>
      </w:pPr>
    </w:p>
    <w:p w:rsidR="004F09B9" w:rsidRPr="00614910" w:rsidRDefault="0094317B" w:rsidP="0094317B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 xml:space="preserve">Upute i obavijesti kandidatima / kandidatkinjama, te pravila i postupak prethodne provjere znanja i sposobnosti kandidata, objavljene su na web – stranici Grada Malog Lošinja: </w:t>
      </w:r>
      <w:hyperlink r:id="rId8" w:history="1">
        <w:r w:rsidR="004F09B9" w:rsidRPr="00614910">
          <w:rPr>
            <w:rStyle w:val="Hiperveza"/>
            <w:rFonts w:ascii="Calibri Light" w:hAnsi="Calibri Light" w:cs="Calibri Light"/>
            <w:sz w:val="22"/>
            <w:szCs w:val="24"/>
            <w:lang w:val="hr-HR"/>
          </w:rPr>
          <w:t>www.mali-losinj.hr</w:t>
        </w:r>
      </w:hyperlink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 xml:space="preserve">. </w:t>
      </w:r>
    </w:p>
    <w:p w:rsidR="004F09B9" w:rsidRPr="00614910" w:rsidRDefault="004F09B9" w:rsidP="004F09B9">
      <w:pPr>
        <w:ind w:firstLine="720"/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DA5843" w:rsidRPr="00614910" w:rsidRDefault="0094317B" w:rsidP="0094317B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 xml:space="preserve">     </w:t>
      </w:r>
      <w:r w:rsidR="004F09B9" w:rsidRPr="00614910">
        <w:rPr>
          <w:rFonts w:ascii="Calibri Light" w:hAnsi="Calibri Light" w:cs="Calibri Light"/>
          <w:sz w:val="22"/>
          <w:szCs w:val="24"/>
          <w:lang w:val="hr-HR"/>
        </w:rPr>
        <w:t>Napomena: Po dolasku na prethodnu provjeru znanja i sposobnosti, od kandidata / kandidatkinja će biti zatraženo predočavanje odgovarajuće identifikacijske isprave radi utvrđivanja identiteta.</w:t>
      </w:r>
    </w:p>
    <w:p w:rsidR="0094317B" w:rsidRPr="00614910" w:rsidRDefault="0094317B" w:rsidP="0094317B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94317B" w:rsidRPr="00614910" w:rsidRDefault="0094317B" w:rsidP="0094317B">
      <w:pPr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DA5843" w:rsidRPr="00614910" w:rsidRDefault="00DA5843" w:rsidP="002E0507">
      <w:pPr>
        <w:ind w:firstLine="720"/>
        <w:jc w:val="both"/>
        <w:rPr>
          <w:rFonts w:ascii="Calibri Light" w:hAnsi="Calibri Light" w:cs="Calibri Light"/>
          <w:sz w:val="22"/>
          <w:szCs w:val="24"/>
          <w:lang w:val="hr-HR"/>
        </w:rPr>
      </w:pPr>
    </w:p>
    <w:p w:rsidR="0091257E" w:rsidRPr="00614910" w:rsidRDefault="0091257E" w:rsidP="004F09B9">
      <w:pPr>
        <w:ind w:firstLine="720"/>
        <w:jc w:val="right"/>
        <w:rPr>
          <w:rFonts w:ascii="Calibri Light" w:hAnsi="Calibri Light" w:cs="Calibri Light"/>
          <w:b/>
          <w:i/>
          <w:sz w:val="22"/>
          <w:szCs w:val="24"/>
          <w:lang w:val="hr-HR"/>
        </w:rPr>
      </w:pPr>
      <w:bookmarkStart w:id="0" w:name="_GoBack"/>
      <w:bookmarkEnd w:id="0"/>
      <w:r w:rsidRPr="00614910">
        <w:rPr>
          <w:rFonts w:ascii="Calibri Light" w:hAnsi="Calibri Light" w:cs="Calibri Light"/>
          <w:b/>
          <w:i/>
          <w:sz w:val="22"/>
          <w:szCs w:val="24"/>
          <w:lang w:val="hr-HR"/>
        </w:rPr>
        <w:t>Povjerenstva</w:t>
      </w:r>
      <w:r w:rsidR="004F09B9" w:rsidRPr="00614910">
        <w:rPr>
          <w:rFonts w:ascii="Calibri Light" w:hAnsi="Calibri Light" w:cs="Calibri Light"/>
          <w:b/>
          <w:i/>
          <w:sz w:val="22"/>
          <w:szCs w:val="24"/>
          <w:lang w:val="hr-HR"/>
        </w:rPr>
        <w:t xml:space="preserve"> za provedbu </w:t>
      </w:r>
      <w:r w:rsidR="00614910">
        <w:rPr>
          <w:rFonts w:ascii="Calibri Light" w:hAnsi="Calibri Light" w:cs="Calibri Light"/>
          <w:b/>
          <w:i/>
          <w:sz w:val="22"/>
          <w:szCs w:val="24"/>
          <w:lang w:val="hr-HR"/>
        </w:rPr>
        <w:t>natječaja</w:t>
      </w:r>
    </w:p>
    <w:p w:rsidR="002E0507" w:rsidRPr="00614910" w:rsidRDefault="002E0507" w:rsidP="004F09B9">
      <w:pPr>
        <w:jc w:val="right"/>
        <w:rPr>
          <w:rFonts w:ascii="Calibri Light" w:hAnsi="Calibri Light" w:cs="Calibri Light"/>
          <w:b/>
          <w:sz w:val="22"/>
          <w:szCs w:val="24"/>
          <w:lang w:val="hr-HR"/>
        </w:rPr>
      </w:pPr>
      <w:r w:rsidRPr="00614910">
        <w:rPr>
          <w:rFonts w:ascii="Calibri Light" w:hAnsi="Calibri Light" w:cs="Calibri Light"/>
          <w:sz w:val="22"/>
          <w:szCs w:val="24"/>
          <w:lang w:val="hr-HR"/>
        </w:rPr>
        <w:tab/>
      </w:r>
      <w:r w:rsidRPr="00614910">
        <w:rPr>
          <w:rFonts w:ascii="Calibri Light" w:hAnsi="Calibri Light" w:cs="Calibri Light"/>
          <w:sz w:val="22"/>
          <w:szCs w:val="24"/>
          <w:lang w:val="hr-HR"/>
        </w:rPr>
        <w:tab/>
        <w:t xml:space="preserve"> </w:t>
      </w:r>
      <w:r w:rsidRPr="00614910">
        <w:rPr>
          <w:rFonts w:ascii="Calibri Light" w:hAnsi="Calibri Light" w:cs="Calibri Light"/>
          <w:sz w:val="22"/>
          <w:szCs w:val="24"/>
          <w:lang w:val="hr-HR"/>
        </w:rPr>
        <w:tab/>
      </w:r>
      <w:r w:rsidRPr="00614910">
        <w:rPr>
          <w:rFonts w:ascii="Calibri Light" w:hAnsi="Calibri Light" w:cs="Calibri Light"/>
          <w:sz w:val="22"/>
          <w:szCs w:val="24"/>
          <w:lang w:val="hr-HR"/>
        </w:rPr>
        <w:tab/>
      </w:r>
      <w:r w:rsidRPr="00614910">
        <w:rPr>
          <w:rFonts w:ascii="Calibri Light" w:hAnsi="Calibri Light" w:cs="Calibri Light"/>
          <w:sz w:val="22"/>
          <w:szCs w:val="24"/>
          <w:lang w:val="hr-HR"/>
        </w:rPr>
        <w:tab/>
      </w:r>
    </w:p>
    <w:sectPr w:rsidR="002E0507" w:rsidRPr="00614910" w:rsidSect="00DA5843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5853"/>
    <w:multiLevelType w:val="hybridMultilevel"/>
    <w:tmpl w:val="15327232"/>
    <w:lvl w:ilvl="0" w:tplc="D592007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07"/>
    <w:rsid w:val="000A448B"/>
    <w:rsid w:val="000E1FE2"/>
    <w:rsid w:val="000E5A08"/>
    <w:rsid w:val="00111438"/>
    <w:rsid w:val="00150FD8"/>
    <w:rsid w:val="00152421"/>
    <w:rsid w:val="00225628"/>
    <w:rsid w:val="00230EB1"/>
    <w:rsid w:val="002407A4"/>
    <w:rsid w:val="002E0507"/>
    <w:rsid w:val="002F03A1"/>
    <w:rsid w:val="003867FA"/>
    <w:rsid w:val="00421F0D"/>
    <w:rsid w:val="00435107"/>
    <w:rsid w:val="004E5BC2"/>
    <w:rsid w:val="004F09B9"/>
    <w:rsid w:val="004F7209"/>
    <w:rsid w:val="00590CA5"/>
    <w:rsid w:val="005C54B4"/>
    <w:rsid w:val="00614910"/>
    <w:rsid w:val="00635ACA"/>
    <w:rsid w:val="006361FF"/>
    <w:rsid w:val="006618DD"/>
    <w:rsid w:val="00672856"/>
    <w:rsid w:val="00710322"/>
    <w:rsid w:val="00747466"/>
    <w:rsid w:val="007C4C0A"/>
    <w:rsid w:val="008C5583"/>
    <w:rsid w:val="009063A9"/>
    <w:rsid w:val="0091257E"/>
    <w:rsid w:val="00933290"/>
    <w:rsid w:val="0094317B"/>
    <w:rsid w:val="009A18AF"/>
    <w:rsid w:val="009A4841"/>
    <w:rsid w:val="009E70EF"/>
    <w:rsid w:val="00A510DA"/>
    <w:rsid w:val="00AF5910"/>
    <w:rsid w:val="00B3112A"/>
    <w:rsid w:val="00C41ACB"/>
    <w:rsid w:val="00C7041D"/>
    <w:rsid w:val="00CA0071"/>
    <w:rsid w:val="00D50F7C"/>
    <w:rsid w:val="00DA5843"/>
    <w:rsid w:val="00E31A99"/>
    <w:rsid w:val="00E97671"/>
    <w:rsid w:val="00EE7FC5"/>
    <w:rsid w:val="00F91DDD"/>
    <w:rsid w:val="00FB720B"/>
    <w:rsid w:val="00FC5CE2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-losinj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15</cp:revision>
  <cp:lastPrinted>2020-12-31T10:40:00Z</cp:lastPrinted>
  <dcterms:created xsi:type="dcterms:W3CDTF">2018-07-30T08:07:00Z</dcterms:created>
  <dcterms:modified xsi:type="dcterms:W3CDTF">2024-10-04T12:53:00Z</dcterms:modified>
</cp:coreProperties>
</file>