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13E92" w14:textId="77777777" w:rsidR="004928B7" w:rsidRDefault="004928B7">
      <w:pPr>
        <w:pStyle w:val="Standard"/>
        <w:rPr>
          <w:rFonts w:hint="eastAsia"/>
        </w:rPr>
      </w:pPr>
    </w:p>
    <w:p w14:paraId="47AA5D6D" w14:textId="77777777" w:rsidR="004928B7" w:rsidRDefault="004928B7">
      <w:pPr>
        <w:pStyle w:val="Standard"/>
        <w:rPr>
          <w:rFonts w:hint="eastAsia"/>
        </w:rPr>
      </w:pPr>
    </w:p>
    <w:p w14:paraId="6DCEF822" w14:textId="77777777" w:rsidR="004928B7" w:rsidRDefault="00000000">
      <w:pPr>
        <w:pStyle w:val="Standard"/>
        <w:rPr>
          <w:rFonts w:hint="eastAsia"/>
        </w:rPr>
      </w:pPr>
      <w:r>
        <w:t xml:space="preserve">                        </w:t>
      </w:r>
      <w:r>
        <w:rPr>
          <w:noProof/>
        </w:rPr>
        <w:drawing>
          <wp:inline distT="0" distB="0" distL="0" distR="0" wp14:anchorId="414FED14" wp14:editId="3246FFAB">
            <wp:extent cx="539640" cy="675000"/>
            <wp:effectExtent l="0" t="0" r="0" b="0"/>
            <wp:docPr id="1" name="Sl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640" cy="675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81232E1" w14:textId="77777777" w:rsidR="004928B7" w:rsidRDefault="004928B7">
      <w:pPr>
        <w:pStyle w:val="Standard"/>
        <w:rPr>
          <w:rFonts w:hint="eastAsia"/>
          <w:b/>
        </w:rPr>
      </w:pPr>
    </w:p>
    <w:p w14:paraId="2D36A566" w14:textId="77777777" w:rsidR="004928B7" w:rsidRDefault="00000000">
      <w:pPr>
        <w:pStyle w:val="Standard"/>
        <w:rPr>
          <w:rFonts w:hint="eastAsia"/>
          <w:b/>
        </w:rPr>
      </w:pPr>
      <w:r>
        <w:rPr>
          <w:b/>
        </w:rPr>
        <w:t xml:space="preserve">         REPUBLIKA HRVATSKA</w:t>
      </w:r>
    </w:p>
    <w:p w14:paraId="247414B8" w14:textId="77777777" w:rsidR="004928B7" w:rsidRDefault="00000000">
      <w:pPr>
        <w:pStyle w:val="Standard"/>
        <w:rPr>
          <w:rFonts w:hint="eastAsia"/>
          <w:b/>
        </w:rPr>
      </w:pPr>
      <w:r>
        <w:rPr>
          <w:b/>
        </w:rPr>
        <w:t>PRIMORSKO – GORANSKA ŽUPANIJA</w:t>
      </w:r>
    </w:p>
    <w:p w14:paraId="144BA872" w14:textId="77777777" w:rsidR="004928B7" w:rsidRDefault="00000000">
      <w:pPr>
        <w:pStyle w:val="Standard"/>
        <w:rPr>
          <w:rFonts w:hint="eastAsia"/>
          <w:b/>
        </w:rPr>
      </w:pPr>
      <w:r>
        <w:rPr>
          <w:b/>
        </w:rPr>
        <w:t xml:space="preserve">               GRAD MALI LOŠINJ</w:t>
      </w:r>
    </w:p>
    <w:p w14:paraId="3589C979" w14:textId="77777777" w:rsidR="004928B7" w:rsidRDefault="00000000">
      <w:pPr>
        <w:pStyle w:val="Standard"/>
        <w:rPr>
          <w:rFonts w:hint="eastAsia"/>
        </w:rPr>
      </w:pPr>
      <w:r>
        <w:rPr>
          <w:b/>
        </w:rPr>
        <w:t xml:space="preserve">    </w:t>
      </w:r>
      <w:r>
        <w:t>JEDINSTVENI UPRAVNI ODJEL</w:t>
      </w:r>
    </w:p>
    <w:p w14:paraId="0202F94F" w14:textId="77777777" w:rsidR="004928B7" w:rsidRDefault="004928B7">
      <w:pPr>
        <w:pStyle w:val="Standard"/>
        <w:rPr>
          <w:rFonts w:hint="eastAsia"/>
        </w:rPr>
      </w:pPr>
    </w:p>
    <w:p w14:paraId="4722F0B7" w14:textId="4E9E6D67" w:rsidR="004928B7" w:rsidRDefault="00000000">
      <w:pPr>
        <w:pStyle w:val="Standard"/>
        <w:rPr>
          <w:rFonts w:hint="eastAsia"/>
        </w:rPr>
      </w:pPr>
      <w:r>
        <w:t>KLASA: 6</w:t>
      </w:r>
      <w:r w:rsidR="008E5D96">
        <w:t>11-04/23-01/02</w:t>
      </w:r>
    </w:p>
    <w:p w14:paraId="22796BFC" w14:textId="4E39E510" w:rsidR="004928B7" w:rsidRDefault="00000000">
      <w:pPr>
        <w:pStyle w:val="Standard"/>
        <w:textAlignment w:val="auto"/>
        <w:rPr>
          <w:rFonts w:hint="eastAsia"/>
        </w:rPr>
      </w:pPr>
      <w:r>
        <w:t>URBROJ: 2</w:t>
      </w:r>
      <w:r w:rsidR="008E5D96">
        <w:t>170-10-01-23-</w:t>
      </w:r>
    </w:p>
    <w:p w14:paraId="27306250" w14:textId="6E7E2433" w:rsidR="004928B7" w:rsidRDefault="00000000">
      <w:pPr>
        <w:pStyle w:val="Standard"/>
        <w:rPr>
          <w:rFonts w:hint="eastAsia"/>
        </w:rPr>
      </w:pPr>
      <w:r>
        <w:t>Mali Lošinj, 1</w:t>
      </w:r>
      <w:r w:rsidR="008E5D96">
        <w:t>3</w:t>
      </w:r>
      <w:r>
        <w:t xml:space="preserve">. </w:t>
      </w:r>
      <w:r w:rsidR="008E5D96">
        <w:t>rujna</w:t>
      </w:r>
      <w:r>
        <w:t xml:space="preserve"> 202</w:t>
      </w:r>
      <w:r w:rsidR="008E5D96">
        <w:t>3</w:t>
      </w:r>
      <w:r>
        <w:t>.g.</w:t>
      </w:r>
    </w:p>
    <w:p w14:paraId="063860A5" w14:textId="77777777" w:rsidR="004928B7" w:rsidRDefault="004928B7">
      <w:pPr>
        <w:pStyle w:val="Standard"/>
        <w:rPr>
          <w:rFonts w:eastAsia="Times New Roman"/>
          <w:i/>
          <w:lang w:eastAsia="hr-HR"/>
        </w:rPr>
      </w:pPr>
    </w:p>
    <w:p w14:paraId="3BE05BA7" w14:textId="77777777" w:rsidR="004928B7" w:rsidRDefault="00000000">
      <w:pPr>
        <w:pStyle w:val="Standard"/>
        <w:jc w:val="center"/>
        <w:rPr>
          <w:rFonts w:eastAsia="Calibri"/>
          <w:i/>
          <w:kern w:val="0"/>
        </w:rPr>
      </w:pPr>
      <w:r>
        <w:rPr>
          <w:rFonts w:eastAsia="Calibri"/>
          <w:i/>
          <w:kern w:val="0"/>
        </w:rPr>
        <w:t>IZVJEŠĆE</w:t>
      </w:r>
    </w:p>
    <w:p w14:paraId="2928FAF9" w14:textId="77777777" w:rsidR="004928B7" w:rsidRDefault="00000000">
      <w:pPr>
        <w:pStyle w:val="Standard"/>
        <w:jc w:val="center"/>
        <w:rPr>
          <w:rFonts w:eastAsia="Calibri"/>
          <w:kern w:val="0"/>
        </w:rPr>
      </w:pPr>
      <w:r>
        <w:rPr>
          <w:rFonts w:eastAsia="Calibri"/>
          <w:kern w:val="0"/>
        </w:rPr>
        <w:t>o provedenom savjetovanju sa zainteresiranom javnošću</w:t>
      </w:r>
    </w:p>
    <w:p w14:paraId="2430EC1D" w14:textId="77777777" w:rsidR="004928B7" w:rsidRDefault="004928B7">
      <w:pPr>
        <w:pStyle w:val="Standard"/>
        <w:jc w:val="center"/>
        <w:rPr>
          <w:rFonts w:eastAsia="Calibri"/>
          <w:kern w:val="0"/>
        </w:rPr>
      </w:pPr>
    </w:p>
    <w:p w14:paraId="03DEDD38" w14:textId="77777777" w:rsidR="004928B7" w:rsidRDefault="004928B7">
      <w:pPr>
        <w:pStyle w:val="Standard"/>
        <w:jc w:val="center"/>
        <w:rPr>
          <w:rFonts w:eastAsia="Calibri"/>
          <w:kern w:val="0"/>
        </w:rPr>
      </w:pPr>
    </w:p>
    <w:p w14:paraId="17D9682A" w14:textId="77777777" w:rsidR="004928B7" w:rsidRDefault="004928B7">
      <w:pPr>
        <w:pStyle w:val="Standard"/>
        <w:jc w:val="center"/>
        <w:rPr>
          <w:rFonts w:eastAsia="Calibri"/>
          <w:kern w:val="0"/>
        </w:rPr>
      </w:pPr>
    </w:p>
    <w:tbl>
      <w:tblPr>
        <w:tblW w:w="935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7"/>
        <w:gridCol w:w="5721"/>
      </w:tblGrid>
      <w:tr w:rsidR="004928B7" w14:paraId="4B934A4E" w14:textId="77777777">
        <w:trPr>
          <w:trHeight w:val="757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DDD4A" w14:textId="77777777" w:rsidR="004928B7" w:rsidRDefault="00000000">
            <w:pPr>
              <w:pStyle w:val="Standard"/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Naziv dokumenta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250B" w14:textId="6E97C759" w:rsidR="004928B7" w:rsidRDefault="008E5D96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eastAsia="Calibri"/>
                <w:kern w:val="0"/>
              </w:rPr>
              <w:t>Odluka o utvrđivanju Programa javnih potreba u kulturi Grada Mali Lošinj za 2024. godinu.</w:t>
            </w:r>
          </w:p>
          <w:p w14:paraId="095CE394" w14:textId="77777777" w:rsidR="004928B7" w:rsidRDefault="004928B7">
            <w:pPr>
              <w:pStyle w:val="Standard"/>
              <w:widowControl w:val="0"/>
              <w:jc w:val="both"/>
              <w:rPr>
                <w:rFonts w:eastAsia="Calibri"/>
                <w:kern w:val="0"/>
              </w:rPr>
            </w:pPr>
          </w:p>
        </w:tc>
      </w:tr>
      <w:tr w:rsidR="004928B7" w14:paraId="4206B08D" w14:textId="77777777">
        <w:trPr>
          <w:trHeight w:val="1756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66C3F" w14:textId="77777777" w:rsidR="004928B7" w:rsidRDefault="00000000">
            <w:pPr>
              <w:pStyle w:val="Standard"/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Razdoblje savjetovanja (početak i</w:t>
            </w:r>
          </w:p>
          <w:p w14:paraId="61C3ABE3" w14:textId="77777777" w:rsidR="004928B7" w:rsidRDefault="00000000">
            <w:pPr>
              <w:pStyle w:val="Standard"/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završetak)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1F2C" w14:textId="668B774F" w:rsidR="004928B7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t>3</w:t>
            </w:r>
            <w:r w:rsidR="008E5D96">
              <w:t>1</w:t>
            </w:r>
            <w:r>
              <w:t xml:space="preserve">. </w:t>
            </w:r>
            <w:r w:rsidR="008E5D96">
              <w:t>srpanj</w:t>
            </w:r>
            <w:r>
              <w:t xml:space="preserve"> 202</w:t>
            </w:r>
            <w:r w:rsidR="008E5D96">
              <w:t>3</w:t>
            </w:r>
            <w:r>
              <w:t xml:space="preserve">. – 30. </w:t>
            </w:r>
            <w:r w:rsidR="008E5D96">
              <w:t>kolovoz</w:t>
            </w:r>
            <w:r>
              <w:t xml:space="preserve"> 202</w:t>
            </w:r>
            <w:r w:rsidR="008E5D96">
              <w:t>3</w:t>
            </w:r>
            <w:r>
              <w:t>. godine</w:t>
            </w:r>
            <w:r>
              <w:rPr>
                <w:rFonts w:eastAsia="Calibri"/>
                <w:kern w:val="0"/>
              </w:rPr>
              <w:t>.</w:t>
            </w:r>
          </w:p>
        </w:tc>
      </w:tr>
      <w:tr w:rsidR="004928B7" w14:paraId="0F7EC02B" w14:textId="77777777">
        <w:trPr>
          <w:trHeight w:val="1239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FFBB3" w14:textId="77777777" w:rsidR="004928B7" w:rsidRDefault="00000000">
            <w:pPr>
              <w:pStyle w:val="Standard"/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Način objave savjetovanja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7B9C7" w14:textId="77777777" w:rsidR="004928B7" w:rsidRDefault="00000000">
            <w:pPr>
              <w:pStyle w:val="Standard"/>
              <w:widowControl w:val="0"/>
              <w:spacing w:after="160" w:line="249" w:lineRule="auto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Internetska stranica Grada Malog Lošinja</w:t>
            </w:r>
          </w:p>
        </w:tc>
      </w:tr>
      <w:tr w:rsidR="004928B7" w14:paraId="544C9F19" w14:textId="77777777">
        <w:trPr>
          <w:trHeight w:val="746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DFEE" w14:textId="77777777" w:rsidR="004928B7" w:rsidRDefault="00000000">
            <w:pPr>
              <w:pStyle w:val="Standard"/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Predstavnici zainteresirane javnosti koji</w:t>
            </w:r>
          </w:p>
          <w:p w14:paraId="46016AAD" w14:textId="77777777" w:rsidR="004928B7" w:rsidRDefault="00000000">
            <w:pPr>
              <w:pStyle w:val="Standard"/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su dostavili svoja očitovanja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6580C" w14:textId="77777777" w:rsidR="004928B7" w:rsidRDefault="00000000">
            <w:pPr>
              <w:pStyle w:val="Standard"/>
              <w:widowControl w:val="0"/>
              <w:jc w:val="center"/>
              <w:rPr>
                <w:rFonts w:eastAsia="Calibri"/>
                <w:kern w:val="0"/>
                <w:lang w:val="fi-FI"/>
              </w:rPr>
            </w:pPr>
            <w:r>
              <w:rPr>
                <w:rFonts w:eastAsia="Calibri"/>
                <w:kern w:val="0"/>
                <w:lang w:val="fi-FI"/>
              </w:rPr>
              <w:t>Nije bilo zainteresiranih</w:t>
            </w:r>
          </w:p>
        </w:tc>
      </w:tr>
      <w:tr w:rsidR="004928B7" w14:paraId="46E0ED08" w14:textId="77777777">
        <w:trPr>
          <w:trHeight w:val="1262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05AA6" w14:textId="77777777" w:rsidR="004928B7" w:rsidRDefault="00000000">
            <w:pPr>
              <w:pStyle w:val="Standard"/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Analiza dostavljenih mišljenja, primjedbi i prijedloga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609B" w14:textId="77777777" w:rsidR="004928B7" w:rsidRDefault="00000000">
            <w:pPr>
              <w:pStyle w:val="Standard"/>
              <w:widowControl w:val="0"/>
              <w:jc w:val="both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                                          /</w:t>
            </w:r>
          </w:p>
        </w:tc>
      </w:tr>
    </w:tbl>
    <w:p w14:paraId="3DF213C3" w14:textId="77777777" w:rsidR="004928B7" w:rsidRDefault="004928B7">
      <w:pPr>
        <w:pStyle w:val="Standard"/>
        <w:spacing w:after="160" w:line="249" w:lineRule="auto"/>
        <w:rPr>
          <w:rFonts w:eastAsia="Calibri"/>
          <w:kern w:val="0"/>
        </w:rPr>
      </w:pPr>
    </w:p>
    <w:p w14:paraId="0AED011A" w14:textId="77777777" w:rsidR="004928B7" w:rsidRDefault="004928B7">
      <w:pPr>
        <w:pStyle w:val="Standard"/>
        <w:ind w:firstLine="709"/>
        <w:jc w:val="both"/>
        <w:rPr>
          <w:rFonts w:hint="eastAsia"/>
        </w:rPr>
      </w:pPr>
    </w:p>
    <w:sectPr w:rsidR="004928B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C6037" w14:textId="77777777" w:rsidR="007F0B01" w:rsidRDefault="007F0B01">
      <w:pPr>
        <w:rPr>
          <w:rFonts w:hint="eastAsia"/>
        </w:rPr>
      </w:pPr>
      <w:r>
        <w:separator/>
      </w:r>
    </w:p>
  </w:endnote>
  <w:endnote w:type="continuationSeparator" w:id="0">
    <w:p w14:paraId="3C8574DE" w14:textId="77777777" w:rsidR="007F0B01" w:rsidRDefault="007F0B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FD6C0" w14:textId="77777777" w:rsidR="007F0B01" w:rsidRDefault="007F0B0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D64D5F6" w14:textId="77777777" w:rsidR="007F0B01" w:rsidRDefault="007F0B0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8B7"/>
    <w:rsid w:val="002B7DBA"/>
    <w:rsid w:val="004928B7"/>
    <w:rsid w:val="007F0B01"/>
    <w:rsid w:val="008E5D96"/>
    <w:rsid w:val="00DB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E0AD"/>
  <w15:docId w15:val="{D6473266-E3D6-4218-9ABF-EB7288C4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Živčić</dc:creator>
  <cp:lastModifiedBy>Lara Živčić</cp:lastModifiedBy>
  <cp:revision>2</cp:revision>
  <cp:lastPrinted>2022-10-11T13:17:00Z</cp:lastPrinted>
  <dcterms:created xsi:type="dcterms:W3CDTF">2023-09-15T10:02:00Z</dcterms:created>
  <dcterms:modified xsi:type="dcterms:W3CDTF">2023-09-15T10:02:00Z</dcterms:modified>
</cp:coreProperties>
</file>