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EFD4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skladu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sa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člankom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16.,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člankom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22.,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člankom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31.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Odluke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organizaciji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prometa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području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Grada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Mali Lošinj („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Službene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novine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PGŽ“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,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broj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26/09, 38/10, 10/11, 08/13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18/13),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Gradonačelnice Grada Mali Lošinj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temeljem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zajedničkog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prijedloga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Jedinstvenog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Up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ravnog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odjela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Lošinj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usluga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d.o.o., dana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 01.03.2021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.g., don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ij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ela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je:</w:t>
      </w:r>
    </w:p>
    <w:p w14:paraId="084C7694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786DC814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26A1AFF0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23E749A7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center"/>
      </w:pPr>
    </w:p>
    <w:p w14:paraId="7B015FBC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center"/>
      </w:pPr>
    </w:p>
    <w:p w14:paraId="7EC2A7DA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ODLUKU</w:t>
      </w:r>
    </w:p>
    <w:p w14:paraId="0CAE6071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izmjeni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dopuni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općih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uvjeta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javnim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parkiralištima</w:t>
      </w:r>
      <w:proofErr w:type="spellEnd"/>
    </w:p>
    <w:p w14:paraId="18B68779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kojima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vrši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naplata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načinu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naplate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parkiranja</w:t>
      </w:r>
      <w:proofErr w:type="spellEnd"/>
    </w:p>
    <w:p w14:paraId="2D77FE2E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visini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naknade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parkiranje</w:t>
      </w:r>
      <w:proofErr w:type="spellEnd"/>
    </w:p>
    <w:p w14:paraId="6F5F00A7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center"/>
      </w:pPr>
    </w:p>
    <w:p w14:paraId="2AA8ED9F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2DB0B66B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6F52EF8D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5BBCD567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7653C0E2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Članak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1.</w:t>
      </w:r>
    </w:p>
    <w:p w14:paraId="061B9099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</w:pPr>
    </w:p>
    <w:p w14:paraId="6A86DFAC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Općim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uvjetima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javnim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parkiralištima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kojima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vrši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naplata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načinu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naplate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parkiranja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visini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naknade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parkiranju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daljem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tekst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4"/>
          <w:szCs w:val="22"/>
          <w:lang w:bidi="ar"/>
        </w:rPr>
        <w:t>Opći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4"/>
          <w:szCs w:val="22"/>
          <w:lang w:val="hr-HR"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4"/>
          <w:szCs w:val="22"/>
          <w:lang w:bidi="ar"/>
        </w:rPr>
        <w:t>uvjeti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4"/>
          <w:szCs w:val="22"/>
          <w:lang w:bidi="ar"/>
        </w:rPr>
        <w:t xml:space="preserve"> (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„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Službene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novine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PGŽ“ br.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: 22/2013, 24/2013, 4/2014, 15/2014, 17/2015, 07/2016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, 23/2018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) ;</w:t>
      </w:r>
    </w:p>
    <w:p w14:paraId="533FBC20" w14:textId="77777777" w:rsidR="00546434" w:rsidRDefault="0054643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p w14:paraId="4F20EE04" w14:textId="77777777" w:rsidR="00546434" w:rsidRDefault="00DF69B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U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članku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7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Općih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uvjeta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do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punjuj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u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se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postojeće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tablic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e, te dodaje nova, kako slijedi:</w:t>
      </w:r>
    </w:p>
    <w:p w14:paraId="3D57F9DA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p w14:paraId="7318F756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a). dopunjuje se točka 9 . kako slijedi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:</w:t>
      </w:r>
    </w:p>
    <w:p w14:paraId="1FD58199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tbl>
      <w:tblPr>
        <w:tblW w:w="9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1987"/>
        <w:gridCol w:w="1977"/>
        <w:gridCol w:w="2141"/>
        <w:gridCol w:w="1298"/>
        <w:gridCol w:w="1729"/>
      </w:tblGrid>
      <w:tr w:rsidR="00546434" w14:paraId="6112FA84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9F0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9E3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0998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566F431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056E6C4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783DABB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CBA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</w:p>
          <w:p w14:paraId="071F5BE1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48AD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41F84F2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0C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E9123B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</w:tbl>
    <w:p w14:paraId="30218327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center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p w14:paraId="10B149E9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ind w:leftChars="132" w:left="264" w:firstLineChars="150" w:firstLine="36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>- te sada glasi:</w:t>
      </w:r>
    </w:p>
    <w:p w14:paraId="7C6D21D8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center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tbl>
      <w:tblPr>
        <w:tblW w:w="9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1946"/>
        <w:gridCol w:w="2004"/>
        <w:gridCol w:w="2278"/>
        <w:gridCol w:w="1175"/>
        <w:gridCol w:w="1729"/>
      </w:tblGrid>
      <w:tr w:rsidR="00546434" w14:paraId="48D9DEE4" w14:textId="77777777">
        <w:trPr>
          <w:trHeight w:val="96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B8502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6FB2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A).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DAFA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7787A7A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2A3693C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0AD0B78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754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</w:p>
          <w:p w14:paraId="792930AE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D882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F9C632F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CBF4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6BE2D3B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  <w:tr w:rsidR="00546434" w14:paraId="550AC2B1" w14:textId="77777777">
        <w:trPr>
          <w:trHeight w:val="119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9489BFB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94CD2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B).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.</w:t>
            </w:r>
          </w:p>
          <w:p w14:paraId="648EB99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(Ulaz -na zavoju)</w:t>
            </w:r>
          </w:p>
          <w:p w14:paraId="5271C132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0D8CF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2FE64FA7" w14:textId="77777777" w:rsidR="00546434" w:rsidRDefault="00DF69B0">
            <w:pPr>
              <w:widowControl w:val="0"/>
              <w:overflowPunct w:val="0"/>
              <w:autoSpaceDE w:val="0"/>
              <w:autoSpaceDN w:val="0"/>
              <w:ind w:firstLineChars="100" w:firstLine="24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8A84D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, Studenac, Gornja i Donja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Bričina,Š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.K.Kozulića,Veloselska, M.Hrvatske, J.Kašmana, Osorska,    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164D3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49E456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84566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1EB2582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12</w:t>
            </w:r>
          </w:p>
        </w:tc>
      </w:tr>
    </w:tbl>
    <w:p w14:paraId="18DBF1AC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p w14:paraId="48D30024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firstLineChars="100" w:firstLine="24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p w14:paraId="61B948CE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b). dodaje se nova točka 37. Velopin, kako slijedi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 </w:t>
      </w:r>
    </w:p>
    <w:p w14:paraId="1C2AFDF9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tbl>
      <w:tblPr>
        <w:tblW w:w="9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3"/>
        <w:gridCol w:w="1945"/>
        <w:gridCol w:w="1991"/>
        <w:gridCol w:w="2291"/>
        <w:gridCol w:w="1176"/>
        <w:gridCol w:w="1729"/>
      </w:tblGrid>
      <w:tr w:rsidR="00546434" w14:paraId="0F024669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0BF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37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68F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elopin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464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2384483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3319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: V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elopin,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Priko,Istarska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ulica</w:t>
            </w:r>
          </w:p>
          <w:p w14:paraId="55220588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1B8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79C042E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0F08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EA29A33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</w:tbl>
    <w:p w14:paraId="6553E03E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p w14:paraId="5DCE89E8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firstLineChars="100" w:firstLine="24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p w14:paraId="578D6BE3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c). dodaje se nova točka 38. Jamina, kako slijedi 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 </w:t>
      </w:r>
    </w:p>
    <w:p w14:paraId="6770BECD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tbl>
      <w:tblPr>
        <w:tblW w:w="9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3"/>
        <w:gridCol w:w="1945"/>
        <w:gridCol w:w="1991"/>
        <w:gridCol w:w="2291"/>
        <w:gridCol w:w="1176"/>
        <w:gridCol w:w="1729"/>
      </w:tblGrid>
      <w:tr w:rsidR="00546434" w14:paraId="6F5F52A9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A86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38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E0AE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Jamina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224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14DCF0A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223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Jamina,</w:t>
            </w:r>
          </w:p>
          <w:p w14:paraId="0216382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Omladinska,</w:t>
            </w:r>
          </w:p>
          <w:p w14:paraId="297520C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Haračićeva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9917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038B836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39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E9904F1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</w:tbl>
    <w:p w14:paraId="36F317AE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ind w:leftChars="132" w:left="264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p w14:paraId="26E03279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  <w:r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Cjelokupna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tablica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nastavku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  <w:t>:</w:t>
      </w:r>
    </w:p>
    <w:p w14:paraId="01FD11A5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hr-HR" w:bidi="ar"/>
        </w:rPr>
      </w:pPr>
    </w:p>
    <w:p w14:paraId="649A9791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tbl>
      <w:tblPr>
        <w:tblW w:w="9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3"/>
        <w:gridCol w:w="1730"/>
        <w:gridCol w:w="1944"/>
        <w:gridCol w:w="2022"/>
        <w:gridCol w:w="1707"/>
        <w:gridCol w:w="1729"/>
      </w:tblGrid>
      <w:tr w:rsidR="00546434" w14:paraId="57146E62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9B59176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9A290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Lokacija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25684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Minimalna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godišnjeg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zakupa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1E717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Popis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imaju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natjecati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se 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zakup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EF3BDD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rezerviranih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parkirnih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neuređenih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C7CD1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rezerviranih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parkirnih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uređenih</w:t>
            </w:r>
            <w:proofErr w:type="spellEnd"/>
          </w:p>
        </w:tc>
      </w:tr>
      <w:tr w:rsidR="00546434" w14:paraId="10C7F66E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B7CD1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0504841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8F6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1BB09B7" w14:textId="77777777" w:rsidR="00546434" w:rsidRDefault="00DF69B0">
            <w:pPr>
              <w:widowControl w:val="0"/>
              <w:overflowPunct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Bočac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5F1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4FDA6C4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6EC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Vidulića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Omladnska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Vresikovo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Jamina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Bočac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Haračićeva</w:t>
            </w:r>
            <w:proofErr w:type="spellEnd"/>
          </w:p>
          <w:p w14:paraId="62ED2C91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AEF0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6EAF51F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81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609608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</w:tr>
      <w:tr w:rsidR="00546434" w14:paraId="79AA5986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AF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F7A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Priko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benzinska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pumpa</w:t>
            </w:r>
            <w:proofErr w:type="spellEnd"/>
          </w:p>
          <w:p w14:paraId="5758A36B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2818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24913F5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85EE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511D2D4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Priko,Velopin</w:t>
            </w:r>
            <w:proofErr w:type="spellEnd"/>
            <w:proofErr w:type="gram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E0EA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9AE38F1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376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E19AA62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</w:tr>
      <w:tr w:rsidR="00546434" w14:paraId="6576D0CA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6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F93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Budovina</w:t>
            </w:r>
            <w:proofErr w:type="spellEnd"/>
          </w:p>
          <w:p w14:paraId="27A4A2AC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5A1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8B6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4020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C00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</w:tr>
      <w:tr w:rsidR="00546434" w14:paraId="3496D2D1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C61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A7E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Lošinjskih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pomoraca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5E4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1.500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FBDB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š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injskih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pomoraca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Kraljića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A284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0F09306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0467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AC6B83C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546434" w14:paraId="39CE26E0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654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4E5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Veli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 – „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Pozzo“</w:t>
            </w:r>
            <w:proofErr w:type="gramEnd"/>
          </w:p>
          <w:p w14:paraId="6F8DB7D1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BBD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B1F3A89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56C0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A668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0A2B767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B92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F667CCA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  <w:tr w:rsidR="00546434" w14:paraId="6C7E3B13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42E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093F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Veli Lošinj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predio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između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gornjeg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donjeg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parkirališta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6FF5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038BBD5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3B8AAC34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07DA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hotelskih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gostiju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to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period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godina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3228A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5F0FB0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0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C72D5BB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</w:tr>
      <w:tr w:rsidR="00546434" w14:paraId="345DD9A9" w14:textId="77777777">
        <w:trPr>
          <w:trHeight w:val="946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AD476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9A26CC" w14:textId="77777777" w:rsidR="00546434" w:rsidRDefault="00DF69B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Veli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inj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parkiralište</w:t>
            </w:r>
            <w:proofErr w:type="spellEnd"/>
          </w:p>
          <w:p w14:paraId="47CF1FCC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03BE15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AA017D3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BEDE9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76DC74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Lo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tem</w:t>
            </w:r>
            <w:proofErr w:type="spellEnd"/>
          </w:p>
          <w:p w14:paraId="6983D89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1A2B1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0F32D2D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8F6CF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4C13D69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  <w:tr w:rsidR="00546434" w14:paraId="142E3BAC" w14:textId="77777777">
        <w:trPr>
          <w:trHeight w:val="1000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73ED4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61ADA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B).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VeliLo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inj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parkiralište</w:t>
            </w:r>
            <w:proofErr w:type="spellEnd"/>
          </w:p>
          <w:p w14:paraId="5750C89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kod Čorbe</w:t>
            </w:r>
          </w:p>
          <w:p w14:paraId="512C6E12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87963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C9B52A3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BE250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2A0953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Lo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tem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89B7A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F582702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7CA6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303CF23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546434" w14:paraId="1A5CB657" w14:textId="777777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F3A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048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Osorska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33A6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4613C566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F88C74C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A85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Osorske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14:paraId="2711FE6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G.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Bričina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Matice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 V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Gortana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Riva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Kapetana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14:paraId="785AAB7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ind w:firstLineChars="150" w:firstLine="36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J.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Kašmana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9E1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06EAD0F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0F1C8DB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A1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4C7B8F0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D0EC306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</w:tr>
      <w:tr w:rsidR="00546434" w14:paraId="4B06CAE3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F66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B71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0B8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147124E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53A1196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6658E87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7BDC4D0A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70F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</w:p>
          <w:p w14:paraId="6CEEA924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BC1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ACCB66B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19D0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90E0C9E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  <w:tr w:rsidR="00546434" w14:paraId="161D370C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236D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F924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B).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(Ulaz -na zavoju)</w:t>
            </w:r>
          </w:p>
          <w:p w14:paraId="263C81E5" w14:textId="77777777" w:rsidR="00546434" w:rsidRDefault="00546434">
            <w:pPr>
              <w:widowControl w:val="0"/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F39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mjesta</w:t>
            </w:r>
            <w:proofErr w:type="spellEnd"/>
          </w:p>
          <w:p w14:paraId="68402FE2" w14:textId="77777777" w:rsidR="00546434" w:rsidRDefault="00DF69B0">
            <w:pPr>
              <w:widowControl w:val="0"/>
              <w:overflowPunct w:val="0"/>
              <w:autoSpaceDE w:val="0"/>
              <w:autoSpaceDN w:val="0"/>
              <w:ind w:firstLineChars="100" w:firstLine="241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D71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Creska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, Studenac, Gornja i Donja Bričina,</w:t>
            </w:r>
          </w:p>
          <w:p w14:paraId="3A3CFC4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Š.K.Kozulića,</w:t>
            </w:r>
          </w:p>
          <w:p w14:paraId="50A6D36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 xml:space="preserve">Veloselska, M.Hrvatske, J.Kašmana, Osorska,       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Capponia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8469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778A0A7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723D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C8E31E7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12</w:t>
            </w:r>
          </w:p>
        </w:tc>
      </w:tr>
      <w:tr w:rsidR="00546434" w14:paraId="36C9C805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58FD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B113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Mije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Mirkovića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FCE70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12F4A4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148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819A35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Mije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Mirkovića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C12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F35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1F4C9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546434" w14:paraId="338AF58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B442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777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Nikole Tesla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C83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FA7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Nikola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Tesle</w:t>
            </w:r>
            <w:proofErr w:type="spellEnd"/>
          </w:p>
          <w:p w14:paraId="18F1ADED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A0DA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8E1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46434" w14:paraId="1D9510F8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2E8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2C5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Garaža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Bočac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F0FB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stanari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  <w:p w14:paraId="641BD09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lastRenderedPageBreak/>
              <w:t>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vlasnici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kuća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D8E7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36C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8DE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546434" w14:paraId="0AE74D5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8AE1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BAAC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Vresikovo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83D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01D1C0B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66DC0E5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232001B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CAF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Vresikovo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Jamina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Haračićeva</w:t>
            </w:r>
            <w:proofErr w:type="spellEnd"/>
          </w:p>
          <w:p w14:paraId="6CECEE0C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5226B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0B6379E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6C96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ED27536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546434" w14:paraId="79ABF206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FE43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20BD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Gravot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DCB8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56756390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dosadašnje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korisnike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Gradom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u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vlasničko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ugovornom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odnosu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određuje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posebno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978A1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F15B936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F6F4F37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C3EE1E5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Predjel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Gravot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0434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8471C07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B0B09EA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18839E4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841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DDAA079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74B17E7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6E0D083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10</w:t>
            </w:r>
          </w:p>
        </w:tc>
      </w:tr>
      <w:tr w:rsidR="00546434" w14:paraId="584C6D86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D87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836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Haračićeva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0FE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4A6C1D4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30AD08C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5E8F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Haračićeva</w:t>
            </w:r>
            <w:proofErr w:type="spellEnd"/>
          </w:p>
          <w:p w14:paraId="24385568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3772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B28E0E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174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</w:p>
          <w:p w14:paraId="1103C29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20</w:t>
            </w:r>
          </w:p>
        </w:tc>
      </w:tr>
      <w:tr w:rsidR="00546434" w14:paraId="5B82FDD2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8BA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E3D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Poljana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autokamp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E54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parkirno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ukoliko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rezerviraju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sva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ponuđena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paketu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045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9BAA6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46A56DB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E9306C5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8D1B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A6D20F8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796B3F8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546434" w14:paraId="28858D1D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3B2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32A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56C8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5232B3F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EDBA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Capponia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Josipa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Kašmana</w:t>
            </w:r>
            <w:proofErr w:type="spellEnd"/>
          </w:p>
          <w:p w14:paraId="137CEE8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89E9E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349F5DB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9FF5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A2A6C31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  <w:tr w:rsidR="00546434" w14:paraId="4AA9ACC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47E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70B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Josipa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Kašmana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014F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249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Josipa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Kašmana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Maria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Martinolića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Šime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Kvirina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kozulića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Studenac</w:t>
            </w:r>
            <w:proofErr w:type="spellEnd"/>
          </w:p>
          <w:p w14:paraId="4EA4AA8A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F3E2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56F7B91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0E41BA6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B56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80DF5D5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5A9CC11F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</w:tr>
      <w:tr w:rsidR="00546434" w14:paraId="22620DB2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664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B8CE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Poljana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755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D13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Poljana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4D93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C93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  <w:p w14:paraId="6AADA36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73F94164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1B6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87D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Bože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Milanovića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46D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3F6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Osorska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Gornja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Bričina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Matice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Bože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Milanovića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Malin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38E2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28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</w:tr>
      <w:tr w:rsidR="00546434" w14:paraId="57D0DD20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E9D0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E22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Istarska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14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0089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Istarska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5897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F4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  <w:p w14:paraId="398253A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3768E316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0073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0B23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Draga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233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4.000,00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55D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Pretplatnici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Drage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1,2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F6EA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8B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46434" w14:paraId="1F5EFA0A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A51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59AD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Priko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711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5.000,00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C2A1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najam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mopeda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agenciji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Manora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  “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Bulldog”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“Taj Tim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962E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1E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546434" w14:paraId="22CA14CD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136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4DC2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Mrtvaška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E3CF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0BD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Ilovčani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26E0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2B35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DBA6538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4FA224D0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CAEE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E90C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Mrtvaška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44F3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F208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Vlasnici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kuća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Iloviku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F1E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A447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2920047A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B247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C2F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Sv.Jakov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C19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909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Sv.Jakov</w:t>
            </w:r>
            <w:proofErr w:type="spellEnd"/>
            <w:proofErr w:type="gram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8FF67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B8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  <w:p w14:paraId="336E4A2A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01CABFB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804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1A5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Nerezine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EFF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7B74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Nerezine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9D4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2E2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  <w:p w14:paraId="69692559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137E63C9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AB1E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57D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Artatore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AB3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0CE44E7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2DA3190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F2C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Artatore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9D8E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AE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  <w:p w14:paraId="37D5788C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17B57D47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6D01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D36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Osor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EB1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B4AB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Osor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C4C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  <w:p w14:paraId="3875237E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5C3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09104AEA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3D28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154A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Nova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Obala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9D8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D4A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D71F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E2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546434" w14:paraId="2AF06388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B2B2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3FA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Dražica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3C6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A6D13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objekata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blizini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73F14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BF8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0F737450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340B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6974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Malin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E70B7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F3C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Stanovnici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Malog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Lošinja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prebivalištem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BDDC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ind w:left="360" w:firstLineChars="150" w:firstLine="3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CF9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546434" w14:paraId="1436166B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CB19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9541B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Stjepana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Radića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3101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B8C0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Vršak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Stjepana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Radića</w:t>
            </w:r>
            <w:proofErr w:type="spellEnd"/>
          </w:p>
          <w:p w14:paraId="20AC58DF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A228E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ind w:left="360" w:firstLineChars="150" w:firstLine="3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642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546434" w14:paraId="273023E5" w14:textId="77777777">
        <w:tc>
          <w:tcPr>
            <w:tcW w:w="643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7A06C4AF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70B46827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Valdarke</w:t>
            </w:r>
            <w:proofErr w:type="spellEnd"/>
          </w:p>
        </w:tc>
        <w:tc>
          <w:tcPr>
            <w:tcW w:w="194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540CA6AA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750,00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  <w:p w14:paraId="0462A366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Uređena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mjesta</w:t>
            </w:r>
            <w:proofErr w:type="spellEnd"/>
          </w:p>
          <w:p w14:paraId="57233926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7D545060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Valdarke</w:t>
            </w:r>
            <w:proofErr w:type="spellEnd"/>
          </w:p>
        </w:tc>
        <w:tc>
          <w:tcPr>
            <w:tcW w:w="1707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269C7075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ind w:left="360" w:firstLineChars="100" w:firstLine="24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  <w:p w14:paraId="5A92FC76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ind w:left="36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</w:tcPr>
          <w:p w14:paraId="53EC3167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hr-HR"/>
              </w:rPr>
              <w:t>20</w:t>
            </w:r>
          </w:p>
        </w:tc>
      </w:tr>
      <w:tr w:rsidR="00546434" w14:paraId="020CB674" w14:textId="77777777">
        <w:tc>
          <w:tcPr>
            <w:tcW w:w="643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7CDDDC1C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665208CB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Kalvarija</w:t>
            </w:r>
            <w:proofErr w:type="spellEnd"/>
          </w:p>
        </w:tc>
        <w:tc>
          <w:tcPr>
            <w:tcW w:w="1944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74283FDD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4727059C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Cijeli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Mali Lošinj</w:t>
            </w:r>
          </w:p>
        </w:tc>
        <w:tc>
          <w:tcPr>
            <w:tcW w:w="1707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F0F031F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DF780BF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  <w:p w14:paraId="5B12F9F9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46434" w14:paraId="2E92AF07" w14:textId="77777777">
        <w:trPr>
          <w:trHeight w:val="514"/>
        </w:trPr>
        <w:tc>
          <w:tcPr>
            <w:tcW w:w="643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CC03052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36.</w:t>
            </w:r>
          </w:p>
        </w:tc>
        <w:tc>
          <w:tcPr>
            <w:tcW w:w="1730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40A8BC4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Privlaka</w:t>
            </w:r>
          </w:p>
        </w:tc>
        <w:tc>
          <w:tcPr>
            <w:tcW w:w="1944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13A09DBF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13D05D10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Cijeli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Mali Lošinj</w:t>
            </w:r>
          </w:p>
        </w:tc>
        <w:tc>
          <w:tcPr>
            <w:tcW w:w="1707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B8EFCE3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778874A4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  <w:t>20</w:t>
            </w:r>
          </w:p>
          <w:p w14:paraId="48EFB229" w14:textId="77777777" w:rsidR="00546434" w:rsidRDefault="00546434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</w:p>
        </w:tc>
      </w:tr>
      <w:tr w:rsidR="00546434" w14:paraId="1D6E2877" w14:textId="77777777">
        <w:tc>
          <w:tcPr>
            <w:tcW w:w="643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4C517B1B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37.</w:t>
            </w:r>
          </w:p>
        </w:tc>
        <w:tc>
          <w:tcPr>
            <w:tcW w:w="1730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6CEC934C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elopin</w:t>
            </w:r>
          </w:p>
        </w:tc>
        <w:tc>
          <w:tcPr>
            <w:tcW w:w="1944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4ADBB84E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mjesta</w:t>
            </w:r>
            <w:proofErr w:type="spellEnd"/>
          </w:p>
          <w:p w14:paraId="6A3A5F2D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5C622F31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: 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elopin, Priko, Istarska ulica</w:t>
            </w:r>
          </w:p>
        </w:tc>
        <w:tc>
          <w:tcPr>
            <w:tcW w:w="1707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3DB94F94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092EC65F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-</w:t>
            </w:r>
          </w:p>
        </w:tc>
        <w:tc>
          <w:tcPr>
            <w:tcW w:w="1729" w:type="dxa"/>
            <w:tcBorders>
              <w:top w:val="single" w:sz="2" w:space="0" w:color="080000"/>
              <w:left w:val="single" w:sz="4" w:space="0" w:color="auto"/>
              <w:bottom w:val="single" w:sz="2" w:space="0" w:color="080000"/>
              <w:right w:val="single" w:sz="4" w:space="0" w:color="auto"/>
            </w:tcBorders>
          </w:tcPr>
          <w:p w14:paraId="627CE9AD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D1D7068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546434" w14:paraId="3B207481" w14:textId="77777777">
        <w:tc>
          <w:tcPr>
            <w:tcW w:w="643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940" w14:textId="77777777" w:rsidR="00546434" w:rsidRDefault="00DF69B0">
            <w:pPr>
              <w:widowControl w:val="0"/>
              <w:overflowPunct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38.</w:t>
            </w:r>
          </w:p>
        </w:tc>
        <w:tc>
          <w:tcPr>
            <w:tcW w:w="1730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2AF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Jamina</w:t>
            </w:r>
          </w:p>
        </w:tc>
        <w:tc>
          <w:tcPr>
            <w:tcW w:w="1944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385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Uređena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mjesta</w:t>
            </w:r>
            <w:proofErr w:type="spellEnd"/>
          </w:p>
          <w:p w14:paraId="32C4AE40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1.500,00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022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D89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Ulice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Jamina,</w:t>
            </w:r>
          </w:p>
          <w:p w14:paraId="2AD723E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Omladinska,</w:t>
            </w:r>
          </w:p>
          <w:p w14:paraId="1A894B88" w14:textId="77777777" w:rsidR="00546434" w:rsidRDefault="00DF69B0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Haračićeva</w:t>
            </w:r>
          </w:p>
          <w:p w14:paraId="2023687D" w14:textId="77777777" w:rsidR="00546434" w:rsidRDefault="00546434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336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BC10341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-</w:t>
            </w:r>
          </w:p>
        </w:tc>
        <w:tc>
          <w:tcPr>
            <w:tcW w:w="1729" w:type="dxa"/>
            <w:tcBorders>
              <w:top w:val="single" w:sz="2" w:space="0" w:color="08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6C6" w14:textId="77777777" w:rsidR="00546434" w:rsidRDefault="00546434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4FF312AE" w14:textId="77777777" w:rsidR="00546434" w:rsidRDefault="00DF69B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</w:tbl>
    <w:p w14:paraId="672243CA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bidi="ar"/>
        </w:rPr>
      </w:pPr>
    </w:p>
    <w:p w14:paraId="288F8ECD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bidi="ar"/>
        </w:rPr>
      </w:pPr>
    </w:p>
    <w:p w14:paraId="26660FF6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bidi="ar"/>
        </w:rPr>
      </w:pPr>
    </w:p>
    <w:p w14:paraId="347F20C4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  <w:rPr>
          <w:bCs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bidi="ar"/>
        </w:rPr>
        <w:t>Članak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bidi="a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val="hr-HR" w:bidi="ar"/>
        </w:rPr>
        <w:t>2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2"/>
          <w:lang w:bidi="ar"/>
        </w:rPr>
        <w:t>.</w:t>
      </w:r>
    </w:p>
    <w:p w14:paraId="0C18D539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14:paraId="2FB8B344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Ove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Izmjene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stupaju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snagu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danom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donošenja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objavit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se u „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Službenim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novinama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Primorsko-goranske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županije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“</w:t>
      </w:r>
      <w:proofErr w:type="gramEnd"/>
    </w:p>
    <w:p w14:paraId="5BC1FD16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</w:pPr>
    </w:p>
    <w:p w14:paraId="3C171679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Klasa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:</w:t>
      </w:r>
    </w:p>
    <w:p w14:paraId="5CC605DC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Ur.Broj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:</w:t>
      </w:r>
    </w:p>
    <w:p w14:paraId="33DBA3F6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Mali Lošinj,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>01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.0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>3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.20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>21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.g</w:t>
      </w:r>
    </w:p>
    <w:p w14:paraId="0C2DE272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</w:pPr>
    </w:p>
    <w:p w14:paraId="5754ED3B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</w:pPr>
    </w:p>
    <w:p w14:paraId="701DC4A6" w14:textId="77777777" w:rsidR="00546434" w:rsidRDefault="00546434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</w:pPr>
    </w:p>
    <w:p w14:paraId="410E1ACD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ab/>
        <w:t xml:space="preserve"> Gradonačelnica Grada Mali lošinj</w:t>
      </w:r>
    </w:p>
    <w:p w14:paraId="5527061C" w14:textId="77777777" w:rsidR="00546434" w:rsidRDefault="00DF69B0">
      <w:pPr>
        <w:widowControl w:val="0"/>
        <w:suppressAutoHyphens/>
        <w:overflowPunct w:val="0"/>
        <w:autoSpaceDE w:val="0"/>
        <w:autoSpaceDN w:val="0"/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val="hr-HR" w:bidi="a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 xml:space="preserve">Ana Kučić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mag.oecc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2"/>
          <w:lang w:bidi="ar"/>
        </w:rPr>
        <w:t>.</w:t>
      </w:r>
    </w:p>
    <w:p w14:paraId="55223FA1" w14:textId="77777777" w:rsidR="00546434" w:rsidRDefault="00546434"/>
    <w:p w14:paraId="1DEFED11" w14:textId="77777777" w:rsidR="00546434" w:rsidRDefault="00546434"/>
    <w:p w14:paraId="18665608" w14:textId="77777777" w:rsidR="00546434" w:rsidRDefault="00546434"/>
    <w:sectPr w:rsidR="00546434">
      <w:footerReference w:type="default" r:id="rId8"/>
      <w:pgSz w:w="11900" w:h="16820"/>
      <w:pgMar w:top="840" w:right="1400" w:bottom="545" w:left="140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9782F" w14:textId="77777777" w:rsidR="00DF69B0" w:rsidRDefault="00DF69B0">
      <w:pPr>
        <w:spacing w:after="0" w:line="240" w:lineRule="auto"/>
      </w:pPr>
      <w:r>
        <w:separator/>
      </w:r>
    </w:p>
  </w:endnote>
  <w:endnote w:type="continuationSeparator" w:id="0">
    <w:p w14:paraId="5B464F1F" w14:textId="77777777" w:rsidR="00DF69B0" w:rsidRDefault="00DF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D194" w14:textId="77777777" w:rsidR="00546434" w:rsidRDefault="00DF69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5ADD0F" wp14:editId="08DF404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17D44" w14:textId="77777777" w:rsidR="00546434" w:rsidRDefault="00DF69B0">
                          <w:pPr>
                            <w:pStyle w:val="Footer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>
                            <w:rPr>
                              <w:lang w:val="hr-HR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D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77B17D44" w14:textId="77777777" w:rsidR="00546434" w:rsidRDefault="00DF69B0">
                    <w:pPr>
                      <w:pStyle w:val="Footer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>
                      <w:rPr>
                        <w:lang w:val="hr-HR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A7443" w14:textId="77777777" w:rsidR="00DF69B0" w:rsidRDefault="00DF69B0">
      <w:pPr>
        <w:spacing w:after="0" w:line="240" w:lineRule="auto"/>
      </w:pPr>
      <w:r>
        <w:separator/>
      </w:r>
    </w:p>
  </w:footnote>
  <w:footnote w:type="continuationSeparator" w:id="0">
    <w:p w14:paraId="605F879F" w14:textId="77777777" w:rsidR="00DF69B0" w:rsidRDefault="00DF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A187"/>
    <w:multiLevelType w:val="singleLevel"/>
    <w:tmpl w:val="12A3A187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786EEC"/>
    <w:rsid w:val="00546434"/>
    <w:rsid w:val="00DF69B0"/>
    <w:rsid w:val="00E25EEB"/>
    <w:rsid w:val="05786EEC"/>
    <w:rsid w:val="0BF113B5"/>
    <w:rsid w:val="109D7703"/>
    <w:rsid w:val="18E709AD"/>
    <w:rsid w:val="192772E3"/>
    <w:rsid w:val="1CBD2722"/>
    <w:rsid w:val="1D4A4116"/>
    <w:rsid w:val="1F235B7C"/>
    <w:rsid w:val="251871C2"/>
    <w:rsid w:val="2BCE3E98"/>
    <w:rsid w:val="34441B70"/>
    <w:rsid w:val="43CA2F50"/>
    <w:rsid w:val="5A24680D"/>
    <w:rsid w:val="6768464D"/>
    <w:rsid w:val="68FE7D33"/>
    <w:rsid w:val="7963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2EDC0"/>
  <w15:docId w15:val="{A0971693-8581-4952-8A38-34E79AD3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DecimalAligned">
    <w:name w:val="Decimal Aligned"/>
    <w:qFormat/>
    <w:pPr>
      <w:autoSpaceDN w:val="0"/>
      <w:spacing w:before="100" w:after="100" w:line="244" w:lineRule="auto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customStyle="1" w:styleId="msolistparagraph0">
    <w:name w:val="msolistparagraph"/>
    <w:qFormat/>
    <w:pPr>
      <w:widowControl w:val="0"/>
      <w:suppressAutoHyphens/>
      <w:overflowPunct w:val="0"/>
      <w:autoSpaceDE w:val="0"/>
      <w:autoSpaceDN w:val="0"/>
      <w:spacing w:after="0"/>
      <w:ind w:left="720"/>
    </w:pPr>
    <w:rPr>
      <w:rFonts w:ascii="Calibri" w:eastAsia="Times New Roman" w:hAnsi="Calibri" w:cs="Times New Roman"/>
      <w:kern w:val="2"/>
      <w:sz w:val="22"/>
      <w:szCs w:val="22"/>
      <w:lang w:val="en-US" w:eastAsia="zh-CN"/>
    </w:rPr>
  </w:style>
  <w:style w:type="character" w:customStyle="1" w:styleId="Neupadljivoisticanje1">
    <w:name w:val="Neupadljivo isticanje1"/>
    <w:basedOn w:val="DefaultParagraphFont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skladu sa člankom 16., člankom 22., člankom 31. Odluke o organizaciji prometa na području Grada Mali Lošinj („Službene novine PGŽ“,broj 26/09, 38/10, 10/11, 08/13 i 18/13), Gradonačelnice Grada Mali Lošinj, temeljem zajedničkog prijedloga Jedinstvenog </dc:title>
  <dc:creator>Berny</dc:creator>
  <cp:lastModifiedBy>Martina Krajina</cp:lastModifiedBy>
  <cp:revision>2</cp:revision>
  <cp:lastPrinted>2021-03-01T12:16:00Z</cp:lastPrinted>
  <dcterms:created xsi:type="dcterms:W3CDTF">2021-03-15T13:48:00Z</dcterms:created>
  <dcterms:modified xsi:type="dcterms:W3CDTF">2021-03-15T13:48:00Z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