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68" w:tblpY="-920"/>
        <w:tblW w:w="1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3"/>
        <w:gridCol w:w="5479"/>
      </w:tblGrid>
      <w:tr w:rsidR="00A24314" w:rsidRPr="00D02792" w:rsidTr="00A24314">
        <w:trPr>
          <w:trHeight w:val="803"/>
        </w:trPr>
        <w:tc>
          <w:tcPr>
            <w:tcW w:w="11162" w:type="dxa"/>
            <w:gridSpan w:val="2"/>
            <w:shd w:val="clear" w:color="auto" w:fill="E5DFEC" w:themeFill="accent4" w:themeFillTint="33"/>
          </w:tcPr>
          <w:p w:rsidR="00A24314" w:rsidRPr="00616BE0" w:rsidRDefault="00A24314" w:rsidP="00A243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4314" w:rsidRPr="00616BE0" w:rsidRDefault="00A24314" w:rsidP="00A243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BE0">
              <w:rPr>
                <w:rFonts w:ascii="Arial" w:hAnsi="Arial" w:cs="Arial"/>
                <w:b/>
                <w:sz w:val="24"/>
                <w:szCs w:val="24"/>
              </w:rPr>
              <w:t>OBRAZAC ZA SUDJELOVANJE U POSTUPKU SAVJETOVANJA S JAVNOŠĆU</w:t>
            </w:r>
          </w:p>
        </w:tc>
      </w:tr>
      <w:tr w:rsidR="00A24314" w:rsidRPr="00D02792" w:rsidTr="00A24314">
        <w:trPr>
          <w:trHeight w:val="949"/>
        </w:trPr>
        <w:tc>
          <w:tcPr>
            <w:tcW w:w="11162" w:type="dxa"/>
            <w:gridSpan w:val="2"/>
            <w:shd w:val="clear" w:color="auto" w:fill="auto"/>
            <w:vAlign w:val="center"/>
          </w:tcPr>
          <w:p w:rsidR="00A24314" w:rsidRPr="00616BE0" w:rsidRDefault="00A24314" w:rsidP="00A24314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BE0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:rsidR="00A24314" w:rsidRPr="00616BE0" w:rsidRDefault="00616BE0" w:rsidP="00A24314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BE0">
              <w:rPr>
                <w:rFonts w:ascii="Arial" w:hAnsi="Arial" w:cs="Arial"/>
              </w:rPr>
              <w:t xml:space="preserve">Statutarna Odluka o izmjenama i dopunama </w:t>
            </w:r>
            <w:r>
              <w:rPr>
                <w:rFonts w:ascii="Arial" w:hAnsi="Arial" w:cs="Arial"/>
              </w:rPr>
              <w:t>Statuta</w:t>
            </w:r>
            <w:r w:rsidRPr="00616BE0">
              <w:rPr>
                <w:rFonts w:ascii="Arial" w:hAnsi="Arial" w:cs="Arial"/>
              </w:rPr>
              <w:t xml:space="preserve"> Grada Malog Lošinja («Službene novine» Primorsko-goranske županije broj 26/09, 32/09, 10/13, 24/17-pročišćeni tekst)</w:t>
            </w:r>
          </w:p>
        </w:tc>
      </w:tr>
      <w:tr w:rsidR="00A24314" w:rsidRPr="00D02792" w:rsidTr="00A24314">
        <w:trPr>
          <w:trHeight w:val="175"/>
        </w:trPr>
        <w:tc>
          <w:tcPr>
            <w:tcW w:w="11162" w:type="dxa"/>
            <w:gridSpan w:val="2"/>
            <w:shd w:val="clear" w:color="auto" w:fill="auto"/>
            <w:vAlign w:val="center"/>
          </w:tcPr>
          <w:p w:rsidR="00A24314" w:rsidRPr="00616BE0" w:rsidRDefault="00616BE0" w:rsidP="00A24314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Poslovnička Odluka</w:t>
            </w:r>
            <w:r w:rsidRPr="00842545">
              <w:rPr>
                <w:rFonts w:ascii="Arial" w:hAnsi="Arial" w:cs="Arial"/>
              </w:rPr>
              <w:t xml:space="preserve"> o izmjenama i dopunama </w:t>
            </w:r>
            <w:r w:rsidRPr="00616BE0">
              <w:rPr>
                <w:rFonts w:ascii="Arial" w:hAnsi="Arial" w:cs="Arial"/>
              </w:rPr>
              <w:t>Poslovnika Gradskog vijeća Grada Malog Lošinja («Službene novine» Primorsko-goranske županije broj 26/09, 32/09, 10/13, 24/17-pročišćeni tekst)</w:t>
            </w:r>
          </w:p>
        </w:tc>
      </w:tr>
      <w:tr w:rsidR="00A24314" w:rsidRPr="00D02792" w:rsidTr="00A24314">
        <w:trPr>
          <w:trHeight w:val="1443"/>
        </w:trPr>
        <w:tc>
          <w:tcPr>
            <w:tcW w:w="5683" w:type="dxa"/>
            <w:shd w:val="clear" w:color="auto" w:fill="auto"/>
            <w:vAlign w:val="center"/>
          </w:tcPr>
          <w:p w:rsidR="00A24314" w:rsidRPr="00616BE0" w:rsidRDefault="00A24314" w:rsidP="00A24314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4314" w:rsidRPr="00616BE0" w:rsidRDefault="00A24314" w:rsidP="00A24314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BE0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  <w:r w:rsidR="00616BE0" w:rsidRPr="00616BE0">
              <w:rPr>
                <w:rFonts w:ascii="Arial" w:hAnsi="Arial" w:cs="Arial"/>
              </w:rPr>
              <w:t>14.02.2018.</w:t>
            </w:r>
          </w:p>
          <w:p w:rsidR="00A24314" w:rsidRPr="00616BE0" w:rsidRDefault="00A24314" w:rsidP="00A24314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9" w:type="dxa"/>
            <w:shd w:val="clear" w:color="auto" w:fill="auto"/>
            <w:vAlign w:val="center"/>
          </w:tcPr>
          <w:p w:rsidR="00A24314" w:rsidRPr="00616BE0" w:rsidRDefault="00A24314" w:rsidP="00616BE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6BE0">
              <w:rPr>
                <w:rFonts w:ascii="Arial" w:hAnsi="Arial" w:cs="Arial"/>
                <w:b/>
                <w:sz w:val="20"/>
                <w:szCs w:val="20"/>
              </w:rPr>
              <w:t xml:space="preserve">Završetak savjetovanja: </w:t>
            </w:r>
            <w:r w:rsidR="00616BE0" w:rsidRPr="00616BE0">
              <w:rPr>
                <w:rFonts w:ascii="Arial" w:hAnsi="Arial" w:cs="Arial"/>
              </w:rPr>
              <w:t>22.02.2018.</w:t>
            </w:r>
          </w:p>
        </w:tc>
      </w:tr>
      <w:tr w:rsidR="00A24314" w:rsidRPr="00D02792" w:rsidTr="00A24314">
        <w:trPr>
          <w:trHeight w:val="1257"/>
        </w:trPr>
        <w:tc>
          <w:tcPr>
            <w:tcW w:w="5683" w:type="dxa"/>
            <w:shd w:val="clear" w:color="auto" w:fill="F2F2F2" w:themeFill="background1" w:themeFillShade="F2"/>
          </w:tcPr>
          <w:p w:rsidR="00A24314" w:rsidRPr="00616BE0" w:rsidRDefault="00A24314" w:rsidP="00A24314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BE0"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:rsidR="00A24314" w:rsidRPr="00616BE0" w:rsidRDefault="00A24314" w:rsidP="00A24314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BE0">
              <w:rPr>
                <w:rFonts w:ascii="Arial" w:hAnsi="Arial" w:cs="Arial"/>
                <w:sz w:val="20"/>
                <w:szCs w:val="20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5479" w:type="dxa"/>
            <w:shd w:val="clear" w:color="auto" w:fill="F2F2F2" w:themeFill="background1" w:themeFillShade="F2"/>
          </w:tcPr>
          <w:p w:rsidR="00A24314" w:rsidRPr="00616BE0" w:rsidRDefault="00A24314" w:rsidP="00A24314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314" w:rsidRPr="00D02792" w:rsidTr="00A24314">
        <w:trPr>
          <w:trHeight w:val="1113"/>
        </w:trPr>
        <w:tc>
          <w:tcPr>
            <w:tcW w:w="5683" w:type="dxa"/>
            <w:shd w:val="clear" w:color="auto" w:fill="F2F2F2" w:themeFill="background1" w:themeFillShade="F2"/>
          </w:tcPr>
          <w:p w:rsidR="00A24314" w:rsidRPr="00616BE0" w:rsidRDefault="00A24314" w:rsidP="00A24314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BE0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479" w:type="dxa"/>
            <w:shd w:val="clear" w:color="auto" w:fill="F2F2F2" w:themeFill="background1" w:themeFillShade="F2"/>
          </w:tcPr>
          <w:p w:rsidR="00A24314" w:rsidRPr="00616BE0" w:rsidRDefault="00A24314" w:rsidP="00A24314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314" w:rsidRPr="00D02792" w:rsidTr="00A24314">
        <w:trPr>
          <w:trHeight w:val="1092"/>
        </w:trPr>
        <w:tc>
          <w:tcPr>
            <w:tcW w:w="5683" w:type="dxa"/>
            <w:shd w:val="clear" w:color="auto" w:fill="F2F2F2" w:themeFill="background1" w:themeFillShade="F2"/>
          </w:tcPr>
          <w:p w:rsidR="00A24314" w:rsidRPr="00616BE0" w:rsidRDefault="00A24314" w:rsidP="00A24314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BE0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479" w:type="dxa"/>
            <w:shd w:val="clear" w:color="auto" w:fill="F2F2F2" w:themeFill="background1" w:themeFillShade="F2"/>
          </w:tcPr>
          <w:p w:rsidR="00A24314" w:rsidRPr="00616BE0" w:rsidRDefault="00A24314" w:rsidP="00A24314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314" w:rsidRPr="00D02792" w:rsidTr="00A24314">
        <w:trPr>
          <w:trHeight w:val="969"/>
        </w:trPr>
        <w:tc>
          <w:tcPr>
            <w:tcW w:w="5683" w:type="dxa"/>
            <w:shd w:val="clear" w:color="auto" w:fill="auto"/>
          </w:tcPr>
          <w:p w:rsidR="00A24314" w:rsidRPr="00616BE0" w:rsidRDefault="00A24314" w:rsidP="00A24314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BE0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  <w:p w:rsidR="00A24314" w:rsidRPr="00616BE0" w:rsidRDefault="00A24314" w:rsidP="00A24314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9" w:type="dxa"/>
            <w:shd w:val="clear" w:color="auto" w:fill="auto"/>
          </w:tcPr>
          <w:p w:rsidR="00A24314" w:rsidRPr="00616BE0" w:rsidRDefault="00A24314" w:rsidP="00A24314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314" w:rsidRPr="00D02792" w:rsidTr="00A24314">
        <w:trPr>
          <w:trHeight w:val="473"/>
        </w:trPr>
        <w:tc>
          <w:tcPr>
            <w:tcW w:w="5683" w:type="dxa"/>
            <w:vMerge w:val="restart"/>
            <w:shd w:val="clear" w:color="auto" w:fill="auto"/>
          </w:tcPr>
          <w:p w:rsidR="00A24314" w:rsidRPr="00616BE0" w:rsidRDefault="00A24314" w:rsidP="00A24314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6BE0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5479" w:type="dxa"/>
            <w:shd w:val="clear" w:color="auto" w:fill="auto"/>
          </w:tcPr>
          <w:p w:rsidR="00A24314" w:rsidRPr="00616BE0" w:rsidRDefault="00A24314" w:rsidP="00A24314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314" w:rsidRPr="00D02792" w:rsidTr="00A24314">
        <w:trPr>
          <w:trHeight w:val="494"/>
        </w:trPr>
        <w:tc>
          <w:tcPr>
            <w:tcW w:w="5683" w:type="dxa"/>
            <w:vMerge/>
            <w:shd w:val="clear" w:color="auto" w:fill="auto"/>
          </w:tcPr>
          <w:p w:rsidR="00A24314" w:rsidRPr="00616BE0" w:rsidRDefault="00A24314" w:rsidP="00A24314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9" w:type="dxa"/>
            <w:shd w:val="clear" w:color="auto" w:fill="auto"/>
          </w:tcPr>
          <w:p w:rsidR="00A24314" w:rsidRPr="00616BE0" w:rsidRDefault="00A24314" w:rsidP="00A24314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314" w:rsidRPr="00D02792" w:rsidTr="00A24314">
        <w:trPr>
          <w:trHeight w:val="494"/>
        </w:trPr>
        <w:tc>
          <w:tcPr>
            <w:tcW w:w="5683" w:type="dxa"/>
            <w:vMerge/>
            <w:shd w:val="clear" w:color="auto" w:fill="auto"/>
          </w:tcPr>
          <w:p w:rsidR="00A24314" w:rsidRPr="00616BE0" w:rsidRDefault="00A24314" w:rsidP="00A24314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9" w:type="dxa"/>
            <w:shd w:val="clear" w:color="auto" w:fill="auto"/>
          </w:tcPr>
          <w:p w:rsidR="00A24314" w:rsidRPr="00616BE0" w:rsidRDefault="00A24314" w:rsidP="00A24314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314" w:rsidRPr="00D02792" w:rsidTr="00A24314">
        <w:trPr>
          <w:trHeight w:val="494"/>
        </w:trPr>
        <w:tc>
          <w:tcPr>
            <w:tcW w:w="5683" w:type="dxa"/>
            <w:vMerge/>
            <w:shd w:val="clear" w:color="auto" w:fill="auto"/>
          </w:tcPr>
          <w:p w:rsidR="00A24314" w:rsidRPr="00616BE0" w:rsidRDefault="00A24314" w:rsidP="00A24314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9" w:type="dxa"/>
            <w:shd w:val="clear" w:color="auto" w:fill="auto"/>
          </w:tcPr>
          <w:p w:rsidR="00A24314" w:rsidRPr="00616BE0" w:rsidRDefault="00A24314" w:rsidP="00A24314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314" w:rsidRPr="00D02792" w:rsidTr="00A24314">
        <w:trPr>
          <w:trHeight w:val="494"/>
        </w:trPr>
        <w:tc>
          <w:tcPr>
            <w:tcW w:w="5683" w:type="dxa"/>
            <w:vMerge/>
            <w:shd w:val="clear" w:color="auto" w:fill="auto"/>
          </w:tcPr>
          <w:p w:rsidR="00A24314" w:rsidRPr="00616BE0" w:rsidRDefault="00A24314" w:rsidP="00A24314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9" w:type="dxa"/>
            <w:shd w:val="clear" w:color="auto" w:fill="auto"/>
          </w:tcPr>
          <w:p w:rsidR="00A24314" w:rsidRPr="00616BE0" w:rsidRDefault="00A24314" w:rsidP="00A24314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314" w:rsidRPr="00D02792" w:rsidTr="00A24314">
        <w:trPr>
          <w:trHeight w:val="473"/>
        </w:trPr>
        <w:tc>
          <w:tcPr>
            <w:tcW w:w="5683" w:type="dxa"/>
            <w:shd w:val="clear" w:color="auto" w:fill="auto"/>
          </w:tcPr>
          <w:p w:rsidR="00A24314" w:rsidRPr="00616BE0" w:rsidRDefault="00A24314" w:rsidP="00A24314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6BE0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5479" w:type="dxa"/>
            <w:shd w:val="clear" w:color="auto" w:fill="auto"/>
          </w:tcPr>
          <w:p w:rsidR="00A24314" w:rsidRPr="00616BE0" w:rsidRDefault="00A24314" w:rsidP="00A24314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314" w:rsidRPr="00D02792" w:rsidTr="00A24314">
        <w:trPr>
          <w:trHeight w:val="3340"/>
        </w:trPr>
        <w:tc>
          <w:tcPr>
            <w:tcW w:w="11162" w:type="dxa"/>
            <w:gridSpan w:val="2"/>
            <w:shd w:val="clear" w:color="auto" w:fill="DBE5F1" w:themeFill="accent1" w:themeFillTint="33"/>
          </w:tcPr>
          <w:p w:rsidR="00A24314" w:rsidRPr="00616BE0" w:rsidRDefault="00A24314" w:rsidP="00A24314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4314" w:rsidRPr="009A2F00" w:rsidRDefault="00A24314" w:rsidP="00A24314">
            <w:pPr>
              <w:spacing w:after="120" w:line="240" w:lineRule="auto"/>
              <w:jc w:val="both"/>
              <w:rPr>
                <w:rFonts w:ascii="Arial" w:hAnsi="Arial" w:cs="Arial"/>
                <w:lang w:val="fi-FI"/>
              </w:rPr>
            </w:pPr>
            <w:r w:rsidRPr="009A2F00">
              <w:rPr>
                <w:rFonts w:ascii="Arial" w:hAnsi="Arial" w:cs="Arial"/>
                <w:lang w:val="fi-FI"/>
              </w:rPr>
              <w:t>Popunjeni obrazac s prilogom potrebno je dostaviti na adresu elektronske pošte: martina.krajina@mali-losinj.hr (kontakt osoba: Martina Krajina Mršo, dipl.novinar, službenica za informiranje, tel. 051/231-056) ili neposredno putem pisarnice Grada Malog Lošinja, Riva lošinjskih kapetana 7, odnosno poštom preporučeno</w:t>
            </w:r>
            <w:r w:rsidR="009A2F00" w:rsidRPr="009A2F00">
              <w:rPr>
                <w:rFonts w:ascii="Arial" w:hAnsi="Arial" w:cs="Arial"/>
              </w:rPr>
              <w:t xml:space="preserve"> </w:t>
            </w:r>
            <w:r w:rsidR="009A2F00" w:rsidRPr="009A2F00">
              <w:rPr>
                <w:rFonts w:ascii="Arial" w:hAnsi="Arial" w:cs="Arial"/>
              </w:rPr>
              <w:t>s naznakom „Savjetovanje sa zainteresiranom javnošću</w:t>
            </w:r>
            <w:r w:rsidR="009A2F00" w:rsidRPr="009A2F00">
              <w:rPr>
                <w:rFonts w:ascii="Arial" w:hAnsi="Arial" w:cs="Arial"/>
              </w:rPr>
              <w:t>“</w:t>
            </w:r>
            <w:r w:rsidRPr="009A2F00">
              <w:rPr>
                <w:rFonts w:ascii="Arial" w:hAnsi="Arial" w:cs="Arial"/>
                <w:lang w:val="fi-FI"/>
              </w:rPr>
              <w:t>.</w:t>
            </w:r>
          </w:p>
          <w:p w:rsidR="00A24314" w:rsidRPr="00616BE0" w:rsidRDefault="00A24314" w:rsidP="00A24314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2F00">
              <w:rPr>
                <w:rFonts w:ascii="Arial" w:hAnsi="Arial" w:cs="Arial"/>
                <w:lang w:val="fi-FI"/>
              </w:rPr>
              <w:t>Ukoliko ne želite da Vaši osobni podaci (ime i prezime) budu javno objavljeni, molimo da to jasno istaknete pri slanju obrasca.</w:t>
            </w:r>
            <w:bookmarkStart w:id="0" w:name="_GoBack"/>
            <w:bookmarkEnd w:id="0"/>
          </w:p>
        </w:tc>
      </w:tr>
    </w:tbl>
    <w:p w:rsidR="005E3A00" w:rsidRPr="00D02792" w:rsidRDefault="005E3A00" w:rsidP="00D34CE3">
      <w:pP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p w:rsidR="00D02792" w:rsidRDefault="00D02792"/>
    <w:p w:rsidR="0024655E" w:rsidRDefault="0024655E"/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B0"/>
    <w:rsid w:val="00127402"/>
    <w:rsid w:val="0024655E"/>
    <w:rsid w:val="00363D5E"/>
    <w:rsid w:val="005E3A00"/>
    <w:rsid w:val="005E76B0"/>
    <w:rsid w:val="00616BE0"/>
    <w:rsid w:val="00697B83"/>
    <w:rsid w:val="009A2F00"/>
    <w:rsid w:val="00A24314"/>
    <w:rsid w:val="00BA5E52"/>
    <w:rsid w:val="00C023DF"/>
    <w:rsid w:val="00C62235"/>
    <w:rsid w:val="00D02792"/>
    <w:rsid w:val="00D34CE3"/>
    <w:rsid w:val="00DF204A"/>
    <w:rsid w:val="00ED3477"/>
    <w:rsid w:val="00F1499B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mcovic</cp:lastModifiedBy>
  <cp:revision>3</cp:revision>
  <cp:lastPrinted>2018-02-14T11:09:00Z</cp:lastPrinted>
  <dcterms:created xsi:type="dcterms:W3CDTF">2018-02-14T07:26:00Z</dcterms:created>
  <dcterms:modified xsi:type="dcterms:W3CDTF">2018-02-14T11:09:00Z</dcterms:modified>
</cp:coreProperties>
</file>