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559" w:rsidRDefault="00103DD5">
      <w:pPr>
        <w:tabs>
          <w:tab w:val="left" w:pos="0"/>
        </w:tabs>
        <w:jc w:val="both"/>
        <w:rPr>
          <w:rFonts w:hint="eastAsia"/>
        </w:rPr>
      </w:pPr>
      <w:bookmarkStart w:id="0" w:name="__DdeLink__3425_1699066832"/>
      <w:bookmarkStart w:id="1" w:name="_GoBack"/>
      <w:bookmarkEnd w:id="0"/>
      <w:bookmarkEnd w:id="1"/>
      <w:r>
        <w:rPr>
          <w:rFonts w:ascii="Arial" w:eastAsia="Times New Roman" w:hAnsi="Arial"/>
          <w:b/>
          <w:bCs/>
          <w:spacing w:val="-3"/>
          <w:lang/>
        </w:rPr>
        <w:t>JAVNI NATJEČAJ GRADA MALOG LOŠINJA ZA RASPOLAGANJE NEKRETNINAMA U GRADSKOM VLASNIŠTVU, OBJAVLJEN  23.10.2016., OTVOREN DO 07.11.2016.</w:t>
      </w:r>
    </w:p>
    <w:p w:rsidR="000E2559" w:rsidRDefault="000E2559">
      <w:pPr>
        <w:pStyle w:val="BodyText"/>
        <w:tabs>
          <w:tab w:val="left" w:pos="360"/>
        </w:tabs>
        <w:jc w:val="both"/>
        <w:rPr>
          <w:rFonts w:ascii="Arial" w:hAnsi="Arial"/>
          <w:sz w:val="21"/>
          <w:szCs w:val="21"/>
        </w:rPr>
      </w:pPr>
    </w:p>
    <w:p w:rsidR="000E2559" w:rsidRDefault="00103DD5">
      <w:pPr>
        <w:pStyle w:val="BodyText"/>
        <w:tabs>
          <w:tab w:val="left" w:pos="360"/>
        </w:tabs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Temeljem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čl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. 391.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Zakona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o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vlasništvu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i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drugim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stvarnim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pravima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(N.N. 91/96, 68/98, 137/99, 22/00, 73/00, 129/00, </w:t>
      </w:r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114/01, 79/06, 141/06, 146/08, 38/09, 153/09, 143/12),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čl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. 48.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st.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1.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toč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. 5.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Zakona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o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lokalnoj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i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područnoj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(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regionalnoj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)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samoupravi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(N. N. 33/01, 60/01, 129/05, 109/07, 125/08, 36/09, 150/11, 144/12)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te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čl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. 47.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Statuta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Grada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Mali </w:t>
      </w:r>
      <w:proofErr w:type="spellStart"/>
      <w:r>
        <w:rPr>
          <w:rFonts w:ascii="Arial" w:eastAsia="Times New Roman" w:hAnsi="Arial"/>
          <w:spacing w:val="-3"/>
          <w:sz w:val="21"/>
          <w:szCs w:val="21"/>
          <w:lang w:val="en-AU"/>
        </w:rPr>
        <w:t>Lošinj</w:t>
      </w:r>
      <w:proofErr w:type="spellEnd"/>
      <w:r>
        <w:rPr>
          <w:rFonts w:ascii="Arial" w:eastAsia="Times New Roman" w:hAnsi="Arial"/>
          <w:spacing w:val="-3"/>
          <w:sz w:val="21"/>
          <w:szCs w:val="21"/>
          <w:lang w:val="en-AU"/>
        </w:rPr>
        <w:t xml:space="preserve"> (Sl. n. PGŽ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26/09,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32/09, 10/13)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Grad Mali Lošinj raspisuje</w:t>
      </w:r>
    </w:p>
    <w:p w:rsidR="000E2559" w:rsidRDefault="00103DD5">
      <w:pPr>
        <w:pStyle w:val="BodyText3"/>
        <w:suppressAutoHyphens w:val="0"/>
        <w:rPr>
          <w:rFonts w:ascii="Arial" w:eastAsia="Times New Roman" w:hAnsi="Arial"/>
          <w:spacing w:val="0"/>
          <w:lang/>
        </w:rPr>
      </w:pPr>
      <w:r>
        <w:rPr>
          <w:rFonts w:ascii="Arial" w:eastAsia="Times New Roman" w:hAnsi="Arial"/>
          <w:spacing w:val="0"/>
          <w:lang/>
        </w:rPr>
        <w:t>J A V N I   N A T J E Č A J</w:t>
      </w:r>
    </w:p>
    <w:p w:rsidR="000E2559" w:rsidRDefault="000E2559">
      <w:pPr>
        <w:jc w:val="both"/>
        <w:rPr>
          <w:rFonts w:ascii="Arial" w:eastAsia="Times New Roman" w:hAnsi="Arial"/>
          <w:sz w:val="21"/>
          <w:szCs w:val="21"/>
          <w:lang/>
        </w:rPr>
      </w:pPr>
    </w:p>
    <w:p w:rsidR="000E2559" w:rsidRDefault="00103DD5">
      <w:pPr>
        <w:widowControl w:val="0"/>
        <w:suppressAutoHyphens/>
        <w:ind w:left="-113"/>
        <w:jc w:val="both"/>
        <w:rPr>
          <w:rFonts w:hint="eastAsia"/>
        </w:rPr>
      </w:pPr>
      <w:r>
        <w:rPr>
          <w:rFonts w:ascii="Arial" w:eastAsia="Times New Roman" w:hAnsi="Arial"/>
          <w:b/>
          <w:bCs/>
          <w:sz w:val="22"/>
          <w:szCs w:val="22"/>
          <w:lang/>
        </w:rPr>
        <w:t>I.</w:t>
      </w:r>
      <w:r>
        <w:rPr>
          <w:rFonts w:ascii="Arial" w:eastAsia="Times New Roman" w:hAnsi="Arial"/>
          <w:b/>
          <w:bCs/>
          <w:sz w:val="21"/>
          <w:szCs w:val="21"/>
          <w:lang/>
        </w:rPr>
        <w:t xml:space="preserve"> Grad Mali Lošinj prodaje sljedeće nekretnine:</w:t>
      </w:r>
    </w:p>
    <w:p w:rsidR="000E2559" w:rsidRDefault="000E2559">
      <w:pPr>
        <w:widowControl w:val="0"/>
        <w:suppressAutoHyphens/>
        <w:ind w:left="-113"/>
        <w:jc w:val="both"/>
        <w:rPr>
          <w:rFonts w:hint="eastAsia"/>
        </w:rPr>
      </w:pP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</w:rPr>
        <w:t xml:space="preserve">1.  </w:t>
      </w:r>
      <w:r>
        <w:rPr>
          <w:rFonts w:ascii="Arial" w:eastAsia="Times New Roman" w:hAnsi="Arial"/>
          <w:spacing w:val="-3"/>
          <w:sz w:val="21"/>
          <w:szCs w:val="21"/>
          <w:u w:val="single"/>
        </w:rPr>
        <w:t>Č.zem. 830/4, zk.ul. 2853, k.o. Nerezine</w:t>
      </w:r>
      <w:r>
        <w:rPr>
          <w:rFonts w:ascii="Arial" w:eastAsia="Times New Roman" w:hAnsi="Arial"/>
          <w:spacing w:val="-3"/>
          <w:sz w:val="21"/>
          <w:szCs w:val="21"/>
        </w:rPr>
        <w:t>, oranica  270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>2</w:t>
      </w:r>
      <w:r>
        <w:rPr>
          <w:rFonts w:ascii="Arial" w:eastAsia="Times New Roman" w:hAnsi="Arial"/>
          <w:spacing w:val="-3"/>
          <w:sz w:val="21"/>
          <w:szCs w:val="21"/>
        </w:rPr>
        <w:t xml:space="preserve"> ,vlasništvo Grada Malog Lošinja u cjelini. Početna cijena iznosi 520,00 kn/m², za 270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</w:t>
      </w:r>
      <w:r>
        <w:rPr>
          <w:rFonts w:ascii="Arial" w:eastAsia="Times New Roman" w:hAnsi="Arial"/>
          <w:b/>
          <w:bCs/>
          <w:spacing w:val="-3"/>
          <w:sz w:val="21"/>
          <w:szCs w:val="21"/>
        </w:rPr>
        <w:t>140.400,00 kn</w:t>
      </w:r>
      <w:r>
        <w:rPr>
          <w:rFonts w:ascii="Arial" w:eastAsia="Times New Roman" w:hAnsi="Arial"/>
          <w:spacing w:val="-3"/>
          <w:sz w:val="21"/>
          <w:szCs w:val="21"/>
        </w:rPr>
        <w:t>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</w:rPr>
        <w:t xml:space="preserve">2.  </w:t>
      </w:r>
      <w:r>
        <w:rPr>
          <w:rFonts w:ascii="Arial" w:eastAsia="Times New Roman" w:hAnsi="Arial"/>
          <w:spacing w:val="-3"/>
          <w:sz w:val="21"/>
          <w:szCs w:val="21"/>
          <w:u w:val="single"/>
        </w:rPr>
        <w:t>Č.zem. 830/5, zk.ul. 2853, k.o. Nerezine</w:t>
      </w:r>
      <w:r>
        <w:rPr>
          <w:rFonts w:ascii="Arial" w:eastAsia="Times New Roman" w:hAnsi="Arial"/>
          <w:spacing w:val="-3"/>
          <w:sz w:val="21"/>
          <w:szCs w:val="21"/>
        </w:rPr>
        <w:t>, oranica  282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>2</w:t>
      </w:r>
      <w:r>
        <w:rPr>
          <w:rFonts w:ascii="Arial" w:eastAsia="Times New Roman" w:hAnsi="Arial"/>
          <w:spacing w:val="-3"/>
          <w:sz w:val="21"/>
          <w:szCs w:val="21"/>
        </w:rPr>
        <w:t xml:space="preserve"> ,vlasništvo Grada Malog Lošinja u cjelini. Početna cijena iznosi 520,00 kn/m², za </w:t>
      </w:r>
      <w:r>
        <w:rPr>
          <w:rFonts w:ascii="Arial" w:eastAsia="Times New Roman" w:hAnsi="Arial"/>
          <w:spacing w:val="-3"/>
          <w:sz w:val="21"/>
          <w:szCs w:val="21"/>
        </w:rPr>
        <w:t>282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</w:t>
      </w:r>
      <w:r>
        <w:rPr>
          <w:rFonts w:ascii="Arial" w:eastAsia="Times New Roman" w:hAnsi="Arial"/>
          <w:b/>
          <w:bCs/>
          <w:spacing w:val="-3"/>
          <w:sz w:val="21"/>
          <w:szCs w:val="21"/>
        </w:rPr>
        <w:t>146.640,00 kn.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</w:rPr>
        <w:t xml:space="preserve">3. </w:t>
      </w:r>
      <w:r>
        <w:rPr>
          <w:rFonts w:ascii="Arial" w:eastAsia="Times New Roman" w:hAnsi="Arial"/>
          <w:b/>
          <w:bCs/>
          <w:spacing w:val="-3"/>
          <w:sz w:val="21"/>
          <w:szCs w:val="21"/>
          <w:u w:val="single"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u w:val="single"/>
        </w:rPr>
        <w:t>Č.zgr. 120 k.o. zk.ul. 685 k.o. Punta Križa</w:t>
      </w:r>
      <w:r>
        <w:rPr>
          <w:rFonts w:ascii="Arial" w:eastAsia="Times New Roman" w:hAnsi="Arial"/>
          <w:spacing w:val="-3"/>
          <w:sz w:val="21"/>
          <w:szCs w:val="21"/>
        </w:rPr>
        <w:t xml:space="preserve">, kuća katastarske površine 58  </w:t>
      </w:r>
      <w:r>
        <w:rPr>
          <w:rFonts w:ascii="Arial" w:eastAsia="Times New Roman" w:hAnsi="Arial"/>
          <w:spacing w:val="-3"/>
          <w:sz w:val="21"/>
          <w:szCs w:val="21"/>
          <w:lang/>
        </w:rPr>
        <w:t>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suvlasništvo Grada Malog Lošinja u 5/12 dijela (24,17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), početna cijena iznosi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4.551,72</w:t>
      </w:r>
      <w:r>
        <w:rPr>
          <w:rFonts w:ascii="Arial" w:eastAsia="Times New Roman" w:hAnsi="Arial"/>
          <w:spacing w:val="-3"/>
          <w:sz w:val="21"/>
          <w:szCs w:val="21"/>
        </w:rPr>
        <w:t xml:space="preserve"> kn/m², za 24,17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</w:t>
      </w:r>
      <w:r>
        <w:rPr>
          <w:rFonts w:ascii="Arial" w:eastAsia="Times New Roman" w:hAnsi="Arial"/>
          <w:b/>
          <w:bCs/>
          <w:spacing w:val="-3"/>
          <w:sz w:val="21"/>
          <w:szCs w:val="21"/>
          <w:highlight w:val="white"/>
        </w:rPr>
        <w:t>110.015,07</w:t>
      </w:r>
      <w:r>
        <w:rPr>
          <w:rFonts w:ascii="Arial" w:eastAsia="Times New Roman" w:hAnsi="Arial"/>
          <w:spacing w:val="-3"/>
          <w:sz w:val="21"/>
          <w:szCs w:val="21"/>
        </w:rPr>
        <w:t xml:space="preserve"> </w:t>
      </w:r>
      <w:r>
        <w:rPr>
          <w:rFonts w:ascii="Arial" w:eastAsia="Times New Roman" w:hAnsi="Arial"/>
          <w:b/>
          <w:bCs/>
          <w:spacing w:val="-3"/>
          <w:sz w:val="21"/>
          <w:szCs w:val="21"/>
        </w:rPr>
        <w:t>kn</w:t>
      </w:r>
      <w:r>
        <w:rPr>
          <w:rFonts w:ascii="Arial" w:eastAsia="Times New Roman" w:hAnsi="Arial"/>
          <w:spacing w:val="-3"/>
          <w:sz w:val="21"/>
          <w:szCs w:val="21"/>
        </w:rPr>
        <w:t>. Nekretnina je</w:t>
      </w:r>
      <w:r>
        <w:rPr>
          <w:rFonts w:ascii="Arial" w:eastAsia="Times New Roman" w:hAnsi="Arial"/>
          <w:spacing w:val="-3"/>
          <w:sz w:val="21"/>
          <w:szCs w:val="21"/>
        </w:rPr>
        <w:t xml:space="preserve"> u posjedu druge osobe.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4. 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 xml:space="preserve">Č.zgr. 774/1 zk.ul. 2936 k.o. Nerezine </w:t>
      </w:r>
      <w:r>
        <w:rPr>
          <w:rFonts w:ascii="Arial" w:eastAsia="Times New Roman" w:hAnsi="Arial"/>
          <w:spacing w:val="-3"/>
          <w:sz w:val="21"/>
          <w:szCs w:val="21"/>
          <w:lang/>
        </w:rPr>
        <w:t>, magazin i dvorište  katastarske površine 100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vlasništvo Grada Malog Lošinja u cjelini, početna cijena iznosi 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highlight w:val="white"/>
          <w:lang/>
        </w:rPr>
        <w:t>736,00</w:t>
      </w:r>
      <w:r>
        <w:rPr>
          <w:rFonts w:ascii="Arial" w:eastAsia="Times New Roman" w:hAnsi="Arial"/>
          <w:spacing w:val="-3"/>
          <w:sz w:val="21"/>
          <w:szCs w:val="21"/>
        </w:rPr>
        <w:t xml:space="preserve"> kn/m², za 100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</w:t>
      </w:r>
      <w:r>
        <w:rPr>
          <w:rFonts w:ascii="Arial" w:eastAsia="Times New Roman" w:hAnsi="Arial"/>
          <w:b/>
          <w:bCs/>
          <w:spacing w:val="-3"/>
          <w:sz w:val="21"/>
          <w:szCs w:val="21"/>
          <w:highlight w:val="white"/>
        </w:rPr>
        <w:t>73.600,00</w:t>
      </w:r>
      <w:r>
        <w:rPr>
          <w:rFonts w:ascii="Arial" w:eastAsia="Times New Roman" w:hAnsi="Arial"/>
          <w:spacing w:val="-3"/>
          <w:sz w:val="21"/>
          <w:szCs w:val="21"/>
        </w:rPr>
        <w:t xml:space="preserve"> </w:t>
      </w:r>
      <w:r>
        <w:rPr>
          <w:rFonts w:ascii="Arial" w:eastAsia="Times New Roman" w:hAnsi="Arial"/>
          <w:b/>
          <w:bCs/>
          <w:spacing w:val="-3"/>
          <w:sz w:val="21"/>
          <w:szCs w:val="21"/>
        </w:rPr>
        <w:t>kn</w:t>
      </w:r>
      <w:r>
        <w:rPr>
          <w:rFonts w:ascii="Arial" w:eastAsia="Times New Roman" w:hAnsi="Arial"/>
          <w:spacing w:val="-3"/>
          <w:sz w:val="21"/>
          <w:szCs w:val="21"/>
        </w:rPr>
        <w:t xml:space="preserve">. Nekretnina je u posjedu </w:t>
      </w:r>
      <w:r>
        <w:rPr>
          <w:rFonts w:ascii="Arial" w:eastAsia="Times New Roman" w:hAnsi="Arial"/>
          <w:spacing w:val="-3"/>
          <w:sz w:val="21"/>
          <w:szCs w:val="21"/>
        </w:rPr>
        <w:t>druge osobe.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5. 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Č.zem. 10/7 k.o. zk.ul. 3213 k.o. Nerezine</w:t>
      </w:r>
      <w:r>
        <w:rPr>
          <w:rFonts w:ascii="Arial" w:eastAsia="Times New Roman" w:hAnsi="Arial"/>
          <w:spacing w:val="-3"/>
          <w:sz w:val="21"/>
          <w:szCs w:val="21"/>
          <w:lang/>
        </w:rPr>
        <w:t>, oranica katastarske površine 271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vlasništvo Grada Malog Lošinja cjelini, početna cijena iznosi  </w:t>
      </w:r>
      <w:r>
        <w:rPr>
          <w:rFonts w:ascii="Arial" w:eastAsia="Times New Roman" w:hAnsi="Arial"/>
          <w:spacing w:val="-3"/>
          <w:sz w:val="21"/>
          <w:szCs w:val="21"/>
        </w:rPr>
        <w:t>520,00 kn/m², za 271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</w:t>
      </w:r>
      <w:r>
        <w:rPr>
          <w:rFonts w:ascii="Arial" w:eastAsia="Times New Roman" w:hAnsi="Arial"/>
          <w:b/>
          <w:bCs/>
          <w:spacing w:val="-3"/>
          <w:sz w:val="21"/>
          <w:szCs w:val="21"/>
        </w:rPr>
        <w:t>140.920,00 kn.</w:t>
      </w:r>
      <w:r>
        <w:rPr>
          <w:rFonts w:ascii="Arial" w:eastAsia="Times New Roman" w:hAnsi="Arial"/>
          <w:spacing w:val="-3"/>
          <w:sz w:val="21"/>
          <w:szCs w:val="21"/>
        </w:rPr>
        <w:t xml:space="preserve"> Nekretnina je </w:t>
      </w:r>
      <w:r>
        <w:rPr>
          <w:rFonts w:ascii="Arial" w:eastAsia="Times New Roman" w:hAnsi="Arial"/>
          <w:spacing w:val="-3"/>
          <w:sz w:val="21"/>
          <w:szCs w:val="21"/>
          <w:lang/>
        </w:rPr>
        <w:t>u posjedu druge osobe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6. 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 xml:space="preserve">Č.zem.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76 zk.ul. 4057 k.o. Veli Lošinj</w:t>
      </w:r>
      <w:r>
        <w:rPr>
          <w:rFonts w:ascii="Arial" w:eastAsia="Times New Roman" w:hAnsi="Arial"/>
          <w:spacing w:val="-3"/>
          <w:sz w:val="21"/>
          <w:szCs w:val="21"/>
          <w:lang/>
        </w:rPr>
        <w:t>, oranica i neplodno tlo, katastarske površine 191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 </w:t>
      </w:r>
      <w:r>
        <w:rPr>
          <w:rFonts w:ascii="Arial" w:eastAsia="Times New Roman" w:hAnsi="Arial"/>
          <w:spacing w:val="-3"/>
          <w:sz w:val="21"/>
          <w:szCs w:val="21"/>
          <w:lang/>
        </w:rPr>
        <w:t>vlasništvo Grada Malog Lošinja cjelini, početna cijena iznosi 520,00 kn/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za 191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ukupno </w:t>
      </w: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>99.320,00  kn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. Nekretnina je u posjedu </w:t>
      </w:r>
      <w:r>
        <w:rPr>
          <w:rFonts w:ascii="Arial" w:eastAsia="Times New Roman" w:hAnsi="Arial"/>
          <w:spacing w:val="-3"/>
          <w:sz w:val="21"/>
          <w:szCs w:val="21"/>
          <w:lang/>
        </w:rPr>
        <w:t>druge osobe.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7. 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 xml:space="preserve">Č.zem. 77 zk.ul.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4057 k.o. Veli Lošinj</w:t>
      </w:r>
      <w:r>
        <w:rPr>
          <w:rFonts w:ascii="Arial" w:eastAsia="Times New Roman" w:hAnsi="Arial"/>
          <w:spacing w:val="-3"/>
          <w:sz w:val="21"/>
          <w:szCs w:val="21"/>
          <w:lang/>
        </w:rPr>
        <w:t>, oranica i neplodno tlo, katastarske površine 205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</w:t>
      </w:r>
      <w:r>
        <w:rPr>
          <w:rFonts w:ascii="Arial" w:eastAsia="Times New Roman" w:hAnsi="Arial"/>
          <w:spacing w:val="-3"/>
          <w:sz w:val="21"/>
          <w:szCs w:val="21"/>
          <w:lang/>
        </w:rPr>
        <w:t>vlasništvo Grada Malog Lošinja cjelini, početna cijena iznosi 520,00 kn/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za 205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ukupno </w:t>
      </w: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>106.600,00  kn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. Nekretnina je u posjedu </w:t>
      </w:r>
      <w:r>
        <w:rPr>
          <w:rFonts w:ascii="Arial" w:eastAsia="Times New Roman" w:hAnsi="Arial"/>
          <w:spacing w:val="-3"/>
          <w:sz w:val="21"/>
          <w:szCs w:val="21"/>
          <w:lang/>
        </w:rPr>
        <w:t>druge osobe.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8. 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 xml:space="preserve">Č.zgr. 493 zk.ul. 418 k.o.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Susak</w:t>
      </w:r>
      <w:r>
        <w:rPr>
          <w:rFonts w:ascii="Arial" w:eastAsia="Times New Roman" w:hAnsi="Arial"/>
          <w:spacing w:val="-3"/>
          <w:sz w:val="21"/>
          <w:szCs w:val="21"/>
          <w:lang/>
        </w:rPr>
        <w:t>, dvorište katastarske površine 65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suvlasništvo Grada Malog Lošinja u 3/18 dijela (11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), početna cijena iznosi 750,00</w:t>
      </w:r>
      <w:r>
        <w:rPr>
          <w:rFonts w:ascii="Arial" w:eastAsia="Times New Roman" w:hAnsi="Arial"/>
          <w:spacing w:val="-3"/>
          <w:sz w:val="21"/>
          <w:szCs w:val="21"/>
        </w:rPr>
        <w:t xml:space="preserve"> kn/m², za 11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</w:t>
      </w:r>
      <w:r>
        <w:rPr>
          <w:rFonts w:ascii="Arial" w:eastAsia="Times New Roman" w:hAnsi="Arial"/>
          <w:b/>
          <w:bCs/>
          <w:spacing w:val="-3"/>
          <w:sz w:val="21"/>
          <w:szCs w:val="21"/>
        </w:rPr>
        <w:t>8.250,00 kn</w:t>
      </w:r>
      <w:r>
        <w:rPr>
          <w:rFonts w:ascii="Arial" w:eastAsia="Times New Roman" w:hAnsi="Arial"/>
          <w:spacing w:val="-3"/>
          <w:sz w:val="21"/>
          <w:szCs w:val="21"/>
        </w:rPr>
        <w:t xml:space="preserve">. Nekretnina je </w:t>
      </w:r>
      <w:r>
        <w:rPr>
          <w:rFonts w:ascii="Arial" w:eastAsia="Times New Roman" w:hAnsi="Arial"/>
          <w:spacing w:val="-3"/>
          <w:sz w:val="21"/>
          <w:szCs w:val="21"/>
          <w:lang/>
        </w:rPr>
        <w:t>u posjedu druge osobe.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9.  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Č.zem. 456 zk.ul. 235 k.o. Ustrine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kamenjar </w:t>
      </w:r>
      <w:r>
        <w:rPr>
          <w:rFonts w:ascii="Arial" w:eastAsia="Times New Roman" w:hAnsi="Arial"/>
          <w:spacing w:val="-3"/>
          <w:sz w:val="21"/>
          <w:szCs w:val="21"/>
          <w:lang/>
        </w:rPr>
        <w:t>katastarske površine 160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suvlasništvo Grada Malog Lošinja u 1/2 dijela (80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),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č.zem. 457 zk.ul. 235 k.o. Ustrine</w:t>
      </w:r>
      <w:r>
        <w:rPr>
          <w:rFonts w:ascii="Arial" w:eastAsia="Times New Roman" w:hAnsi="Arial"/>
          <w:spacing w:val="-3"/>
          <w:sz w:val="21"/>
          <w:szCs w:val="21"/>
          <w:lang/>
        </w:rPr>
        <w:t>, oranica katastarske površine 36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suvlasništvo Grada Malog Lošinja u 1/2 dijela (18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) i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č.zem. 461 zk.ul. 235 k.o. Ustrine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</w:t>
      </w:r>
      <w:r>
        <w:rPr>
          <w:rFonts w:ascii="Arial" w:eastAsia="Times New Roman" w:hAnsi="Arial"/>
          <w:spacing w:val="-3"/>
          <w:sz w:val="21"/>
          <w:szCs w:val="21"/>
          <w:lang/>
        </w:rPr>
        <w:t>oranica katastarske površine 629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suvlasništvo Grada Malog Lošinja u 1/2 dijela (314,50 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). Početna cijena za č.zem. 456 iznosi 5,00 kn/m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za 80</w:t>
      </w:r>
      <w:r>
        <w:rPr>
          <w:rFonts w:ascii="Arial" w:eastAsia="Times New Roman" w:hAnsi="Arial"/>
          <w:spacing w:val="-3"/>
          <w:sz w:val="21"/>
          <w:szCs w:val="21"/>
        </w:rPr>
        <w:t xml:space="preserve">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400,00 kn, za  </w:t>
      </w:r>
      <w:r>
        <w:rPr>
          <w:rFonts w:ascii="Arial" w:eastAsia="Times New Roman" w:hAnsi="Arial"/>
          <w:spacing w:val="-3"/>
          <w:sz w:val="21"/>
          <w:szCs w:val="21"/>
          <w:lang/>
        </w:rPr>
        <w:t>č.zem. 457 iznosi 300 kn/m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za 18</w:t>
      </w:r>
      <w:r>
        <w:rPr>
          <w:rFonts w:ascii="Arial" w:eastAsia="Times New Roman" w:hAnsi="Arial"/>
          <w:spacing w:val="-3"/>
          <w:sz w:val="21"/>
          <w:szCs w:val="21"/>
        </w:rPr>
        <w:t xml:space="preserve">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5.400,00 kn,  za </w:t>
      </w:r>
      <w:r>
        <w:rPr>
          <w:rFonts w:ascii="Arial" w:eastAsia="Times New Roman" w:hAnsi="Arial"/>
          <w:spacing w:val="-3"/>
          <w:sz w:val="21"/>
          <w:szCs w:val="21"/>
          <w:lang/>
        </w:rPr>
        <w:t>č.zem. 461 iznosi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86,40 kn/m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 za 314,50</w:t>
      </w:r>
      <w:r>
        <w:rPr>
          <w:rFonts w:ascii="Arial" w:eastAsia="Times New Roman" w:hAnsi="Arial"/>
          <w:spacing w:val="-3"/>
          <w:sz w:val="21"/>
          <w:szCs w:val="21"/>
        </w:rPr>
        <w:t xml:space="preserve">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</w:rPr>
        <w:t xml:space="preserve">2 </w:t>
      </w:r>
      <w:r>
        <w:rPr>
          <w:rFonts w:ascii="Arial" w:eastAsia="Times New Roman" w:hAnsi="Arial"/>
          <w:spacing w:val="-3"/>
          <w:sz w:val="21"/>
          <w:szCs w:val="21"/>
        </w:rPr>
        <w:t xml:space="preserve">ukupno 27.172,80 kn. Ukupna cijena za nekretnina č.zem. 456, 457, 461, zk.ul. 235 k.o. Ustrine iznosi </w:t>
      </w:r>
      <w:r>
        <w:rPr>
          <w:rFonts w:ascii="Arial" w:eastAsia="Times New Roman" w:hAnsi="Arial"/>
          <w:b/>
          <w:bCs/>
          <w:spacing w:val="-3"/>
          <w:sz w:val="21"/>
          <w:szCs w:val="21"/>
        </w:rPr>
        <w:t>32.972,80 kn</w:t>
      </w:r>
      <w:r>
        <w:rPr>
          <w:rFonts w:ascii="Arial" w:eastAsia="Times New Roman" w:hAnsi="Arial"/>
          <w:spacing w:val="-3"/>
          <w:sz w:val="21"/>
          <w:szCs w:val="21"/>
        </w:rPr>
        <w:t>. Nekretnine su u posjedu druge osobe.</w:t>
      </w: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 xml:space="preserve">10.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K.č.br. 2504, zk.ul. 2321, k.o. Mali Lošinj - grad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, vlasništvo Grada Malog Lošinja u 5/69 (15 m²) dijela, u naravi vrt kat. površine 207 m², u posjedu druge osobe. Početna cijena iznosi 500,00 kn/m², za 15 m² ukupno </w:t>
      </w: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>7.500,00 kn.</w:t>
      </w:r>
    </w:p>
    <w:p w:rsidR="000E2559" w:rsidRDefault="000E2559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hint="eastAsia"/>
        </w:rPr>
      </w:pPr>
    </w:p>
    <w:p w:rsidR="000E2559" w:rsidRDefault="00103DD5">
      <w:pPr>
        <w:widowControl w:val="0"/>
        <w:tabs>
          <w:tab w:val="left" w:pos="720"/>
        </w:tabs>
        <w:suppressAutoHyphens/>
        <w:spacing w:after="120"/>
        <w:ind w:left="170" w:hanging="340"/>
        <w:jc w:val="both"/>
        <w:rPr>
          <w:rFonts w:ascii="Arial" w:eastAsia="Times New Roman" w:hAnsi="Arial"/>
          <w:b/>
          <w:bCs/>
          <w:spacing w:val="-3"/>
          <w:sz w:val="21"/>
          <w:szCs w:val="21"/>
          <w:lang/>
        </w:rPr>
      </w:pP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>II. Grad Mali Lošinj zamjenjuje sljedeće nekretnine:</w:t>
      </w:r>
    </w:p>
    <w:p w:rsidR="000E2559" w:rsidRDefault="00103DD5">
      <w:pPr>
        <w:widowControl w:val="0"/>
        <w:suppressAutoHyphens/>
        <w:ind w:left="-170"/>
        <w:jc w:val="both"/>
        <w:rPr>
          <w:rFonts w:hint="eastAsia"/>
        </w:rPr>
      </w:pPr>
      <w:r>
        <w:rPr>
          <w:rFonts w:ascii="Arial" w:eastAsia="Arial Unicode MS" w:hAnsi="Arial"/>
          <w:spacing w:val="-3"/>
          <w:sz w:val="22"/>
          <w:szCs w:val="22"/>
          <w:lang w:val="en-AU"/>
        </w:rPr>
        <w:t xml:space="preserve">1. </w:t>
      </w:r>
      <w:r>
        <w:rPr>
          <w:rFonts w:ascii="Arial" w:eastAsia="Arial Unicode MS" w:hAnsi="Arial"/>
          <w:spacing w:val="-3"/>
          <w:sz w:val="21"/>
          <w:szCs w:val="21"/>
          <w:lang w:val="en-AU"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 xml:space="preserve">Č.zem. 830/2  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zk.ul. 2853  k.o. Nerezine</w:t>
      </w:r>
      <w:r>
        <w:rPr>
          <w:rFonts w:ascii="Arial" w:eastAsia="Times New Roman" w:hAnsi="Arial"/>
          <w:spacing w:val="-3"/>
          <w:sz w:val="21"/>
          <w:szCs w:val="21"/>
          <w:lang/>
        </w:rPr>
        <w:t>, oranica katastarske površine 406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</w:t>
      </w:r>
      <w:r>
        <w:rPr>
          <w:rFonts w:ascii="Arial" w:eastAsia="Arial" w:hAnsi="Arial"/>
          <w:spacing w:val="-3"/>
          <w:sz w:val="21"/>
          <w:szCs w:val="21"/>
          <w:lang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lang/>
        </w:rPr>
        <w:t>vl</w:t>
      </w:r>
      <w:r>
        <w:rPr>
          <w:rFonts w:ascii="Arial" w:eastAsia="Times New Roman" w:hAnsi="Arial"/>
          <w:spacing w:val="-3"/>
          <w:sz w:val="21"/>
          <w:szCs w:val="21"/>
          <w:lang/>
        </w:rPr>
        <w:t>asništvo Grada</w:t>
      </w:r>
    </w:p>
    <w:p w:rsidR="000E2559" w:rsidRDefault="00103DD5">
      <w:pPr>
        <w:widowControl w:val="0"/>
        <w:suppressAutoHyphens/>
        <w:jc w:val="both"/>
        <w:rPr>
          <w:rFonts w:hint="eastAsia"/>
        </w:rPr>
      </w:pPr>
      <w:r>
        <w:rPr>
          <w:rFonts w:ascii="Arial" w:eastAsia="Arial" w:hAnsi="Arial"/>
          <w:spacing w:val="-3"/>
          <w:sz w:val="21"/>
          <w:szCs w:val="21"/>
          <w:lang/>
        </w:rPr>
        <w:t xml:space="preserve">   </w:t>
      </w:r>
      <w:r>
        <w:rPr>
          <w:rFonts w:ascii="Arial" w:eastAsia="Times New Roman" w:hAnsi="Arial"/>
          <w:spacing w:val="-3"/>
          <w:sz w:val="21"/>
          <w:szCs w:val="21"/>
          <w:lang/>
        </w:rPr>
        <w:t>Malog Lošinja  u cjelini,</w:t>
      </w:r>
    </w:p>
    <w:p w:rsidR="000E2559" w:rsidRDefault="00103DD5">
      <w:pPr>
        <w:widowControl w:val="0"/>
        <w:suppressAutoHyphens/>
        <w:jc w:val="both"/>
        <w:rPr>
          <w:rFonts w:hint="eastAsia"/>
        </w:rPr>
      </w:pPr>
      <w:r>
        <w:rPr>
          <w:rFonts w:ascii="Arial" w:eastAsia="Arial" w:hAnsi="Arial"/>
          <w:spacing w:val="-3"/>
          <w:sz w:val="21"/>
          <w:szCs w:val="21"/>
          <w:lang/>
        </w:rPr>
        <w:t xml:space="preserve">   </w:t>
      </w:r>
      <w:r>
        <w:rPr>
          <w:rFonts w:ascii="Arial" w:eastAsia="Times New Roman" w:hAnsi="Arial"/>
          <w:spacing w:val="-3"/>
          <w:sz w:val="21"/>
          <w:szCs w:val="21"/>
          <w:lang/>
        </w:rPr>
        <w:t>za</w:t>
      </w:r>
      <w:r>
        <w:rPr>
          <w:rFonts w:ascii="Arial" w:eastAsia="Times New Roman" w:hAnsi="Arial"/>
          <w:b/>
          <w:bCs/>
          <w:spacing w:val="-3"/>
          <w:sz w:val="21"/>
          <w:szCs w:val="21"/>
          <w:lang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  nekretninu</w:t>
      </w:r>
    </w:p>
    <w:p w:rsidR="000E2559" w:rsidRDefault="00103DD5">
      <w:pPr>
        <w:widowControl w:val="0"/>
        <w:tabs>
          <w:tab w:val="left" w:pos="720"/>
        </w:tabs>
        <w:suppressAutoHyphens/>
        <w:ind w:left="113"/>
        <w:jc w:val="both"/>
        <w:rPr>
          <w:rFonts w:hint="eastAsia"/>
        </w:rPr>
      </w:pPr>
      <w:r>
        <w:rPr>
          <w:rFonts w:ascii="Arial" w:eastAsia="Arial Unicode MS" w:hAnsi="Arial"/>
          <w:b/>
          <w:bCs/>
          <w:spacing w:val="-3"/>
          <w:sz w:val="21"/>
          <w:szCs w:val="21"/>
          <w:u w:val="single"/>
          <w:lang w:val="en-AU"/>
        </w:rPr>
        <w:t>č</w:t>
      </w:r>
      <w:r>
        <w:rPr>
          <w:rFonts w:ascii="Arial" w:eastAsia="Times New Roman" w:hAnsi="Arial"/>
          <w:spacing w:val="-3"/>
          <w:sz w:val="21"/>
          <w:szCs w:val="21"/>
          <w:u w:val="single"/>
          <w:lang/>
        </w:rPr>
        <w:t>.zem.  819 zk. ul.  3102  k.o. Nerezine</w:t>
      </w:r>
      <w:r>
        <w:rPr>
          <w:rFonts w:ascii="Arial" w:eastAsia="Times New Roman" w:hAnsi="Arial"/>
          <w:spacing w:val="-3"/>
          <w:sz w:val="21"/>
          <w:szCs w:val="21"/>
          <w:lang/>
        </w:rPr>
        <w:t>, oranica katastarske površine</w:t>
      </w:r>
      <w:r>
        <w:rPr>
          <w:rFonts w:ascii="Arial" w:eastAsia="Arial" w:hAnsi="Arial"/>
          <w:spacing w:val="-3"/>
          <w:sz w:val="21"/>
          <w:szCs w:val="21"/>
          <w:lang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lang/>
        </w:rPr>
        <w:t>414 m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>2</w:t>
      </w:r>
      <w:r>
        <w:rPr>
          <w:rFonts w:ascii="Arial" w:eastAsia="Times New Roman" w:hAnsi="Arial"/>
          <w:spacing w:val="-3"/>
          <w:sz w:val="21"/>
          <w:szCs w:val="21"/>
          <w:lang/>
        </w:rPr>
        <w:t>,</w:t>
      </w:r>
      <w:r>
        <w:rPr>
          <w:rFonts w:ascii="Arial" w:eastAsia="Times New Roman" w:hAnsi="Arial"/>
          <w:spacing w:val="-3"/>
          <w:sz w:val="21"/>
          <w:szCs w:val="21"/>
          <w:vertAlign w:val="superscript"/>
          <w:lang/>
        </w:rPr>
        <w:t xml:space="preserve"> </w:t>
      </w:r>
      <w:r>
        <w:rPr>
          <w:rFonts w:ascii="Arial" w:eastAsia="Times New Roman" w:hAnsi="Arial"/>
          <w:spacing w:val="-3"/>
          <w:sz w:val="21"/>
          <w:szCs w:val="21"/>
          <w:lang/>
        </w:rPr>
        <w:t>u vlasništvu fizičke    osobe</w:t>
      </w:r>
      <w:r>
        <w:rPr>
          <w:rFonts w:ascii="Arial" w:eastAsia="Arial Unicode MS" w:hAnsi="Arial"/>
          <w:b/>
          <w:bCs/>
          <w:spacing w:val="-3"/>
          <w:sz w:val="21"/>
          <w:szCs w:val="21"/>
          <w:lang w:val="en-AU"/>
        </w:rPr>
        <w:t>.</w:t>
      </w:r>
    </w:p>
    <w:p w:rsidR="000E2559" w:rsidRDefault="000E2559">
      <w:pPr>
        <w:rPr>
          <w:rFonts w:hint="eastAsia"/>
          <w:sz w:val="21"/>
          <w:szCs w:val="21"/>
        </w:rPr>
      </w:pPr>
    </w:p>
    <w:p w:rsidR="000E2559" w:rsidRDefault="00103DD5">
      <w:pPr>
        <w:jc w:val="both"/>
        <w:rPr>
          <w:rFonts w:hint="eastAsia"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lastRenderedPageBreak/>
        <w:t>Rok za podnošenje pismenih ponuda je 15 dana od dana objave obavijesti o Javnom natječaju u dnevnom glasilu Novi List. Pravo sudjelovanja glede nekretnina koje se prodaju imaju pravne i fizičke osobe koje su uplatile jamčevinu u visini od 10% od početne ci</w:t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jene. Jamčevina se uplaćuje na žiro-račun Proračuna Grada Mali Lošinj, br. HR5624020061825200005, poziv na broj HR68-7757-OIB. Uvjeti natječaja i natječajna dokumentacija može se podignuti u zgradi Grada Malog Lošinja, soba br. 16, ili na web-stranici: </w:t>
      </w:r>
      <w:r>
        <w:fldChar w:fldCharType="begin"/>
      </w:r>
      <w:r>
        <w:instrText xml:space="preserve"> </w:instrText>
      </w:r>
      <w:r>
        <w:instrText xml:space="preserve">HYPERLINK "http://www.mali-losinj.hr/" \h </w:instrText>
      </w:r>
      <w:r>
        <w:rPr>
          <w:rFonts w:hint="eastAsia"/>
        </w:rPr>
        <w:fldChar w:fldCharType="separate"/>
      </w:r>
      <w:r>
        <w:rPr>
          <w:rStyle w:val="Internetskapoveznica"/>
          <w:rFonts w:ascii="Arial" w:eastAsia="Times New Roman" w:hAnsi="Arial"/>
          <w:spacing w:val="-3"/>
          <w:sz w:val="21"/>
          <w:szCs w:val="21"/>
          <w:lang/>
        </w:rPr>
        <w:t>www.mali-losinj.hr</w:t>
      </w:r>
      <w:r>
        <w:rPr>
          <w:rStyle w:val="Internetskapoveznica"/>
          <w:rFonts w:ascii="Arial" w:eastAsia="Times New Roman" w:hAnsi="Arial"/>
          <w:spacing w:val="-3"/>
          <w:sz w:val="21"/>
          <w:szCs w:val="21"/>
          <w:lang/>
        </w:rPr>
        <w:fldChar w:fldCharType="end"/>
      </w:r>
      <w:r>
        <w:rPr>
          <w:rFonts w:ascii="Arial" w:eastAsia="Times New Roman" w:hAnsi="Arial"/>
          <w:spacing w:val="-3"/>
          <w:sz w:val="21"/>
          <w:szCs w:val="21"/>
          <w:lang/>
        </w:rPr>
        <w:t xml:space="preserve">. Pismene ponude dostavljaju se poštom preporučeno ili neposrednom dostavom na adresu: Grad Mali Lošinj, Riva loš. kapetana 7, Mali Lošinj, </w:t>
      </w:r>
      <w:r>
        <w:rPr>
          <w:rFonts w:ascii="Arial" w:hAnsi="Arial"/>
          <w:sz w:val="21"/>
          <w:szCs w:val="21"/>
          <w:lang/>
        </w:rPr>
        <w:t>s naznakom "Za javni natječaj, ponuda za kupnju nekretn</w:t>
      </w:r>
      <w:r>
        <w:rPr>
          <w:rFonts w:ascii="Arial" w:hAnsi="Arial"/>
          <w:sz w:val="21"/>
          <w:szCs w:val="21"/>
          <w:lang/>
        </w:rPr>
        <w:t xml:space="preserve">ine pod rednim brojem: __. Ne otvaraj". </w:t>
      </w:r>
      <w:r>
        <w:rPr>
          <w:rFonts w:ascii="Arial" w:hAnsi="Arial"/>
          <w:sz w:val="21"/>
          <w:szCs w:val="21"/>
        </w:rPr>
        <w:t>Grad Mali Lošinj pridržava pravo poništenja cijelog ili dijela javnog natječaja, te da ne prihvati prispjele ponude.</w:t>
      </w:r>
    </w:p>
    <w:p w:rsidR="000E2559" w:rsidRDefault="000E2559">
      <w:pPr>
        <w:jc w:val="both"/>
        <w:rPr>
          <w:rFonts w:ascii="Arial" w:hAnsi="Arial"/>
          <w:sz w:val="21"/>
          <w:szCs w:val="21"/>
        </w:rPr>
      </w:pPr>
    </w:p>
    <w:p w:rsidR="000E2559" w:rsidRDefault="00103DD5">
      <w:pPr>
        <w:pStyle w:val="BodyText"/>
        <w:tabs>
          <w:tab w:val="left" w:pos="360"/>
        </w:tabs>
        <w:rPr>
          <w:rFonts w:ascii="Arial" w:eastAsia="Times New Roman" w:hAnsi="Arial"/>
          <w:spacing w:val="-3"/>
          <w:sz w:val="21"/>
          <w:szCs w:val="21"/>
          <w:lang/>
        </w:rPr>
      </w:pP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</w:r>
      <w:r>
        <w:rPr>
          <w:rFonts w:ascii="Arial" w:eastAsia="Times New Roman" w:hAnsi="Arial"/>
          <w:spacing w:val="-3"/>
          <w:sz w:val="21"/>
          <w:szCs w:val="21"/>
          <w:lang/>
        </w:rPr>
        <w:tab/>
        <w:t>GRAD MALI LOŠINJ</w:t>
      </w: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0E2559">
      <w:pPr>
        <w:pStyle w:val="BodyText2"/>
        <w:tabs>
          <w:tab w:val="left" w:pos="4109"/>
        </w:tabs>
        <w:suppressAutoHyphens w:val="0"/>
        <w:rPr>
          <w:rFonts w:ascii="Tahoma" w:eastAsia="Times New Roman" w:hAnsi="Tahoma" w:cs="Tahoma"/>
          <w:spacing w:val="-3"/>
          <w:sz w:val="22"/>
          <w:szCs w:val="22"/>
          <w:lang/>
        </w:rPr>
      </w:pPr>
    </w:p>
    <w:p w:rsidR="000E2559" w:rsidRDefault="00103DD5">
      <w:pPr>
        <w:pStyle w:val="BodyText2"/>
        <w:tabs>
          <w:tab w:val="left" w:pos="4109"/>
        </w:tabs>
        <w:suppressAutoHyphens w:val="0"/>
        <w:jc w:val="center"/>
        <w:rPr>
          <w:rFonts w:hint="eastAsia"/>
        </w:rPr>
      </w:pPr>
      <w:r>
        <w:rPr>
          <w:rFonts w:ascii="Arial" w:eastAsia="Times New Roman" w:hAnsi="Arial"/>
          <w:spacing w:val="-3"/>
          <w:lang w:val="en-US"/>
        </w:rPr>
        <w:t>UVJETI JAVNOG NATJEČAJA ZA</w:t>
      </w:r>
      <w:r>
        <w:rPr>
          <w:rFonts w:ascii="Arial" w:eastAsia="Times New Roman" w:hAnsi="Arial"/>
          <w:bCs/>
          <w:spacing w:val="-3"/>
          <w:lang/>
        </w:rPr>
        <w:t xml:space="preserve"> RASPOLAGANJE NEKRETNINAMA </w:t>
      </w:r>
    </w:p>
    <w:p w:rsidR="000E2559" w:rsidRDefault="00103DD5">
      <w:pPr>
        <w:pStyle w:val="BodyText2"/>
        <w:tabs>
          <w:tab w:val="left" w:pos="4109"/>
        </w:tabs>
        <w:suppressAutoHyphens w:val="0"/>
        <w:jc w:val="center"/>
        <w:rPr>
          <w:rFonts w:hint="eastAsia"/>
        </w:rPr>
      </w:pPr>
      <w:r>
        <w:rPr>
          <w:rFonts w:ascii="Arial" w:eastAsia="Times New Roman" w:hAnsi="Arial"/>
          <w:bCs/>
          <w:spacing w:val="-3"/>
          <w:lang/>
        </w:rPr>
        <w:lastRenderedPageBreak/>
        <w:t>U GRADSKOM VLASNIŠTVU, OBJAVLJEN 23.10.2016., OTVOREN DO 07.11.2016.</w:t>
      </w:r>
    </w:p>
    <w:p w:rsidR="000E2559" w:rsidRDefault="000E2559">
      <w:pPr>
        <w:tabs>
          <w:tab w:val="left" w:pos="4109"/>
        </w:tabs>
        <w:jc w:val="both"/>
        <w:rPr>
          <w:rFonts w:ascii="Arial" w:eastAsia="Times New Roman" w:hAnsi="Arial"/>
          <w:sz w:val="22"/>
          <w:szCs w:val="22"/>
          <w:lang w:val="en-AU"/>
        </w:rPr>
      </w:pPr>
    </w:p>
    <w:p w:rsidR="000E2559" w:rsidRDefault="00103DD5">
      <w:pPr>
        <w:jc w:val="both"/>
        <w:rPr>
          <w:rFonts w:ascii="Arial" w:hAnsi="Arial"/>
        </w:rPr>
      </w:pPr>
      <w:r>
        <w:rPr>
          <w:rFonts w:ascii="Arial" w:hAnsi="Arial"/>
          <w:sz w:val="21"/>
          <w:szCs w:val="21"/>
        </w:rPr>
        <w:t>1.</w:t>
      </w:r>
      <w:r>
        <w:rPr>
          <w:rFonts w:ascii="Arial" w:hAnsi="Arial"/>
          <w:sz w:val="21"/>
          <w:szCs w:val="21"/>
        </w:rPr>
        <w:tab/>
        <w:t xml:space="preserve">Najpovoljniji natjecatelj je osoba koja ponudi najviši iznos (počevši od početne cijene), a u obzir se uzima i ako sudjeluje samo jedan natjecatelj. </w:t>
      </w:r>
    </w:p>
    <w:p w:rsidR="000E2559" w:rsidRDefault="00103DD5">
      <w:pPr>
        <w:jc w:val="both"/>
        <w:rPr>
          <w:rFonts w:ascii="Arial" w:hAnsi="Arial"/>
        </w:rPr>
      </w:pPr>
      <w:r>
        <w:rPr>
          <w:rFonts w:ascii="Arial" w:hAnsi="Arial"/>
          <w:sz w:val="21"/>
          <w:szCs w:val="21"/>
        </w:rPr>
        <w:t>2.</w:t>
      </w:r>
      <w:r>
        <w:rPr>
          <w:rFonts w:ascii="Arial" w:hAnsi="Arial"/>
          <w:sz w:val="21"/>
          <w:szCs w:val="21"/>
        </w:rPr>
        <w:tab/>
      </w:r>
      <w:r>
        <w:rPr>
          <w:rFonts w:ascii="Arial" w:hAnsi="Arial"/>
          <w:sz w:val="21"/>
          <w:szCs w:val="21"/>
        </w:rPr>
        <w:t>Nekretnine se prodaju u stanju u kojem se nalaze, prema važećoj katastarskoj površini i kulturi, i prema stanju u naravi. Ukoliko je u natječaju navedeno da se nekretnina nalazi u posjedu druge osobe, to znači da Grad Mali Lošinj ne može uvesti kupca u pos</w:t>
      </w:r>
      <w:r>
        <w:rPr>
          <w:rFonts w:ascii="Arial" w:hAnsi="Arial"/>
          <w:sz w:val="21"/>
          <w:szCs w:val="21"/>
        </w:rPr>
        <w:t xml:space="preserve">jed nekretnine. </w:t>
      </w:r>
    </w:p>
    <w:p w:rsidR="000E2559" w:rsidRDefault="00103DD5">
      <w:pPr>
        <w:jc w:val="both"/>
        <w:rPr>
          <w:rFonts w:ascii="Arial" w:hAnsi="Arial"/>
        </w:rPr>
      </w:pPr>
      <w:r>
        <w:rPr>
          <w:rFonts w:ascii="Arial" w:hAnsi="Arial"/>
          <w:sz w:val="21"/>
          <w:szCs w:val="21"/>
        </w:rPr>
        <w:t>3.</w:t>
      </w:r>
      <w:r>
        <w:rPr>
          <w:rFonts w:ascii="Arial" w:hAnsi="Arial"/>
          <w:sz w:val="21"/>
          <w:szCs w:val="21"/>
        </w:rPr>
        <w:tab/>
        <w:t xml:space="preserve">Jamčevina iznosi 10% od ukupne početne cijene raspisane javnim natječajem. Svaki natjecatelj u svojoj ponudi mora dostaviti valjani dokaz o uplaćenoj jamčevini (kopija uplatnice, virmana, potvrda NETbankinga i sl.) </w:t>
      </w:r>
    </w:p>
    <w:p w:rsidR="000E2559" w:rsidRDefault="00103DD5">
      <w:pPr>
        <w:tabs>
          <w:tab w:val="left" w:pos="0"/>
        </w:tabs>
        <w:jc w:val="both"/>
        <w:rPr>
          <w:rFonts w:hint="eastAsia"/>
        </w:rPr>
      </w:pPr>
      <w:r>
        <w:rPr>
          <w:rFonts w:ascii="Arial" w:eastAsia="Times New Roman" w:hAnsi="Arial"/>
          <w:sz w:val="22"/>
          <w:szCs w:val="22"/>
          <w:lang/>
        </w:rPr>
        <w:t xml:space="preserve">4.   </w:t>
      </w:r>
      <w:r>
        <w:rPr>
          <w:rFonts w:ascii="Arial" w:eastAsia="Times New Roman" w:hAnsi="Arial"/>
          <w:sz w:val="22"/>
          <w:szCs w:val="22"/>
          <w:lang/>
        </w:rPr>
        <w:tab/>
        <w:t>Sa natjecatelj</w:t>
      </w:r>
      <w:r>
        <w:rPr>
          <w:rFonts w:ascii="Arial" w:eastAsia="Times New Roman" w:hAnsi="Arial"/>
          <w:sz w:val="22"/>
          <w:szCs w:val="22"/>
          <w:lang/>
        </w:rPr>
        <w:t>em koji je ponudio najveću cijenu, tj. s najpovoljnijim natjecateljem sklopiti će se kupoprodajni ugovor u roku od 15 dana od dana donošenja Odluke Gradonačelnika o utvrđivanju najpovoljnijeg natjecatelja. U</w:t>
      </w:r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slučaju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odustanka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prvog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najboljeg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natjecatelja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u</w:t>
      </w:r>
      <w:r>
        <w:rPr>
          <w:rFonts w:ascii="Arial" w:eastAsia="Times New Roman" w:hAnsi="Arial"/>
          <w:sz w:val="22"/>
          <w:szCs w:val="22"/>
          <w:lang w:val="en-AU"/>
        </w:rPr>
        <w:t xml:space="preserve"> tom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roku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,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najboljim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natjecateljem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će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se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smatrati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sljedeći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natjecatelj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koji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je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ponudio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najvišu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cijenu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,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uz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uvjet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da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prihvati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najvišu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ponuđenu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cijenu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prvog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natjecatelja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,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te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će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se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kupoprodajni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ugovor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sklopiti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s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tim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sljedećim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najpovoljnijim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natjecateljem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>.</w:t>
      </w:r>
    </w:p>
    <w:p w:rsidR="000E2559" w:rsidRDefault="00103DD5">
      <w:pPr>
        <w:tabs>
          <w:tab w:val="left" w:pos="0"/>
        </w:tabs>
        <w:jc w:val="both"/>
        <w:rPr>
          <w:rFonts w:hint="eastAsia"/>
        </w:rPr>
      </w:pPr>
      <w:r>
        <w:rPr>
          <w:rFonts w:ascii="Arial" w:eastAsia="Times New Roman" w:hAnsi="Arial"/>
          <w:sz w:val="22"/>
          <w:szCs w:val="22"/>
          <w:lang/>
        </w:rPr>
        <w:t>5.</w:t>
      </w:r>
      <w:r>
        <w:rPr>
          <w:rFonts w:ascii="Arial" w:eastAsia="Times New Roman" w:hAnsi="Arial"/>
          <w:sz w:val="22"/>
          <w:szCs w:val="22"/>
          <w:lang/>
        </w:rPr>
        <w:tab/>
        <w:t>J</w:t>
      </w:r>
      <w:r>
        <w:rPr>
          <w:rFonts w:ascii="Arial" w:eastAsia="Times New Roman" w:hAnsi="Arial"/>
          <w:sz w:val="22"/>
          <w:szCs w:val="22"/>
          <w:lang/>
        </w:rPr>
        <w:t>amčevina se uračunava u konačnu cijenu. Uplata kupoprodajne cijene mora se izvršiti u cijelosti, u roku od 30 dana od datuma sklapanja ugovora. U</w:t>
      </w:r>
      <w:r>
        <w:rPr>
          <w:rFonts w:ascii="Arial" w:eastAsia="Times New Roman" w:hAnsi="Arial"/>
          <w:spacing w:val="-3"/>
          <w:sz w:val="22"/>
          <w:szCs w:val="20"/>
          <w:lang/>
        </w:rPr>
        <w:t xml:space="preserve"> slučaju da kupac zakasni s plaćanjem u predviđenom roku, Grad Mali Lošinj može raskinuti kupoprodajni ugovor i</w:t>
      </w:r>
      <w:r>
        <w:rPr>
          <w:rFonts w:ascii="Arial" w:eastAsia="Times New Roman" w:hAnsi="Arial"/>
          <w:spacing w:val="-3"/>
          <w:sz w:val="22"/>
          <w:szCs w:val="20"/>
          <w:lang/>
        </w:rPr>
        <w:t xml:space="preserve"> zadržati uplaćenu jamčevinu</w:t>
      </w:r>
      <w:r>
        <w:rPr>
          <w:rFonts w:ascii="Arial" w:eastAsia="Times New Roman" w:hAnsi="Arial"/>
          <w:sz w:val="22"/>
          <w:szCs w:val="22"/>
          <w:lang/>
        </w:rPr>
        <w:t xml:space="preserve">. </w:t>
      </w:r>
    </w:p>
    <w:p w:rsidR="000E2559" w:rsidRDefault="00103DD5">
      <w:pPr>
        <w:tabs>
          <w:tab w:val="left" w:pos="0"/>
        </w:tabs>
        <w:jc w:val="both"/>
        <w:rPr>
          <w:rFonts w:ascii="Arial" w:eastAsia="Times New Roman" w:hAnsi="Arial"/>
          <w:sz w:val="22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6.</w:t>
      </w:r>
      <w:r>
        <w:rPr>
          <w:rFonts w:ascii="Arial" w:eastAsia="Times New Roman" w:hAnsi="Arial"/>
          <w:sz w:val="22"/>
          <w:szCs w:val="22"/>
          <w:lang/>
        </w:rPr>
        <w:tab/>
        <w:t>Natjecatelj koji odustane od zaključenja kupoprodajnog ugovora nakon što je Odlukom Gradonačelnika utvrđen kao najpovoljniji natjecatelj, koji ne sklopi ugovor o kupoprodaji nekretnine u roku predviđenom u toč. 4., te koji</w:t>
      </w:r>
      <w:r>
        <w:rPr>
          <w:rFonts w:ascii="Arial" w:eastAsia="Times New Roman" w:hAnsi="Arial"/>
          <w:sz w:val="22"/>
          <w:szCs w:val="22"/>
          <w:lang/>
        </w:rPr>
        <w:t xml:space="preserve"> nije izvršio uplatu cijele kupoprodajne cijene u roku od 30 dana od dana sklapanja kupoprodajnog ugovora, nema pravo na povrat jamčevine.</w:t>
      </w:r>
    </w:p>
    <w:p w:rsidR="000E2559" w:rsidRDefault="00103DD5">
      <w:pPr>
        <w:tabs>
          <w:tab w:val="left" w:pos="0"/>
        </w:tabs>
        <w:jc w:val="both"/>
        <w:rPr>
          <w:rFonts w:ascii="Arial" w:eastAsia="Times New Roman" w:hAnsi="Arial"/>
          <w:sz w:val="22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7.</w:t>
      </w:r>
      <w:r>
        <w:rPr>
          <w:rFonts w:ascii="Arial" w:eastAsia="Times New Roman" w:hAnsi="Arial"/>
          <w:sz w:val="22"/>
          <w:szCs w:val="22"/>
          <w:lang/>
        </w:rPr>
        <w:tab/>
        <w:t>Natjecatelju koji ne uspije u natječaju, jamčevina se vraća u roku od 15 dana od dana donošenja Odluke Gradonačeln</w:t>
      </w:r>
      <w:r>
        <w:rPr>
          <w:rFonts w:ascii="Arial" w:eastAsia="Times New Roman" w:hAnsi="Arial"/>
          <w:sz w:val="22"/>
          <w:szCs w:val="22"/>
          <w:lang/>
        </w:rPr>
        <w:t xml:space="preserve">ika o utvrđivanju najpovoljnijeg natjecatelja, stoga svaki natjecatelj u svojoj ponudi treba naznačiti broj računa na koji se može izvršiti povrat jamčevine. </w:t>
      </w:r>
    </w:p>
    <w:p w:rsidR="000E2559" w:rsidRDefault="00103DD5">
      <w:pPr>
        <w:tabs>
          <w:tab w:val="left" w:pos="0"/>
        </w:tabs>
        <w:jc w:val="both"/>
        <w:rPr>
          <w:rFonts w:ascii="Arial" w:eastAsia="Times New Roman" w:hAnsi="Arial"/>
          <w:sz w:val="22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8.</w:t>
      </w:r>
      <w:r>
        <w:rPr>
          <w:rFonts w:ascii="Arial" w:eastAsia="Times New Roman" w:hAnsi="Arial"/>
          <w:sz w:val="22"/>
          <w:szCs w:val="22"/>
          <w:lang/>
        </w:rPr>
        <w:tab/>
        <w:t>Na javnom natječaju mogu sudjelovati hrvatski državljani, državljani Europske Unije i pravne o</w:t>
      </w:r>
      <w:r>
        <w:rPr>
          <w:rFonts w:ascii="Arial" w:eastAsia="Times New Roman" w:hAnsi="Arial"/>
          <w:sz w:val="22"/>
          <w:szCs w:val="22"/>
          <w:lang/>
        </w:rPr>
        <w:t xml:space="preserve">sobe registrirane u Republici Hrvatskoj i EU. </w:t>
      </w:r>
    </w:p>
    <w:p w:rsidR="000E2559" w:rsidRDefault="00103DD5">
      <w:pPr>
        <w:tabs>
          <w:tab w:val="left" w:pos="0"/>
        </w:tabs>
        <w:jc w:val="both"/>
        <w:rPr>
          <w:rFonts w:hint="eastAsia"/>
        </w:rPr>
      </w:pPr>
      <w:r>
        <w:rPr>
          <w:rFonts w:ascii="Arial" w:eastAsia="Times New Roman" w:hAnsi="Arial"/>
          <w:sz w:val="22"/>
          <w:szCs w:val="22"/>
          <w:lang/>
        </w:rPr>
        <w:t>9.</w:t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u w:val="single"/>
          <w:lang/>
        </w:rPr>
        <w:t>Ponuda za kupnju nekretnine mora sadržavati</w:t>
      </w:r>
      <w:r>
        <w:rPr>
          <w:rFonts w:ascii="Arial" w:eastAsia="Times New Roman" w:hAnsi="Arial"/>
          <w:sz w:val="22"/>
          <w:szCs w:val="22"/>
          <w:lang/>
        </w:rPr>
        <w:t>: ime, prezime i adresu natjecatelja, oznaku nekretnine, izjavu o prihvaćanju uvjeta iz natječaja, dokaz o uplaćenoj jamčevini (uplatnica), dokaz o hrvatskom držav</w:t>
      </w:r>
      <w:r>
        <w:rPr>
          <w:rFonts w:ascii="Arial" w:eastAsia="Times New Roman" w:hAnsi="Arial"/>
          <w:sz w:val="22"/>
          <w:szCs w:val="22"/>
          <w:lang/>
        </w:rPr>
        <w:t xml:space="preserve">ljanstvu ili o državljanstvu članice Europske Unije za fizičke osobe, odnosno izvadak iz sudskog registra za pravne osobe, i </w:t>
      </w:r>
      <w:r>
        <w:rPr>
          <w:rFonts w:ascii="Arial" w:eastAsia="Times New Roman" w:hAnsi="Arial"/>
          <w:sz w:val="22"/>
          <w:szCs w:val="22"/>
          <w:u w:val="single"/>
          <w:lang/>
        </w:rPr>
        <w:t>ponuđeni iznos cijene u jediničnom iznosu i ukupnom iznosu.</w:t>
      </w:r>
    </w:p>
    <w:p w:rsidR="000E2559" w:rsidRDefault="00103DD5">
      <w:pPr>
        <w:tabs>
          <w:tab w:val="left" w:pos="0"/>
        </w:tabs>
        <w:jc w:val="both"/>
        <w:rPr>
          <w:rFonts w:ascii="Arial" w:eastAsia="Times New Roman" w:hAnsi="Arial"/>
          <w:sz w:val="22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10.</w:t>
      </w:r>
      <w:r>
        <w:rPr>
          <w:rFonts w:ascii="Arial" w:eastAsia="Times New Roman" w:hAnsi="Arial"/>
          <w:sz w:val="22"/>
          <w:szCs w:val="22"/>
          <w:lang/>
        </w:rPr>
        <w:tab/>
        <w:t>Nepotpuna ponuda je ona koja ne sadržava jedan ili više gore navede</w:t>
      </w:r>
      <w:r>
        <w:rPr>
          <w:rFonts w:ascii="Arial" w:eastAsia="Times New Roman" w:hAnsi="Arial"/>
          <w:sz w:val="22"/>
          <w:szCs w:val="22"/>
          <w:lang/>
        </w:rPr>
        <w:t xml:space="preserve">nih obaveznih elemenata. Nepravovremena ponuda je ona koja je pristigla izvan roka propisanog natječajem. Nepotpune i nepravovremene ponude neće biti razmatrane. </w:t>
      </w:r>
    </w:p>
    <w:p w:rsidR="000E2559" w:rsidRDefault="00103DD5">
      <w:pPr>
        <w:tabs>
          <w:tab w:val="left" w:pos="0"/>
        </w:tabs>
        <w:jc w:val="both"/>
        <w:rPr>
          <w:rFonts w:hint="eastAsia"/>
        </w:rPr>
      </w:pPr>
      <w:r>
        <w:rPr>
          <w:rFonts w:ascii="Arial" w:eastAsia="Times New Roman" w:hAnsi="Arial"/>
          <w:sz w:val="22"/>
          <w:szCs w:val="22"/>
          <w:lang/>
        </w:rPr>
        <w:t>11.</w:t>
      </w:r>
      <w:r>
        <w:rPr>
          <w:rFonts w:ascii="Arial" w:eastAsia="Times New Roman" w:hAnsi="Arial"/>
          <w:sz w:val="22"/>
          <w:szCs w:val="22"/>
          <w:lang/>
        </w:rPr>
        <w:tab/>
        <w:t xml:space="preserve">Ponuda treba biti dostavljena u </w:t>
      </w:r>
      <w:r>
        <w:rPr>
          <w:rFonts w:ascii="Arial" w:eastAsia="Times New Roman" w:hAnsi="Arial"/>
          <w:sz w:val="22"/>
          <w:szCs w:val="22"/>
          <w:u w:val="single"/>
          <w:lang/>
        </w:rPr>
        <w:t>dvostrukoj omotnici</w:t>
      </w:r>
      <w:r>
        <w:rPr>
          <w:rFonts w:ascii="Arial" w:eastAsia="Times New Roman" w:hAnsi="Arial"/>
          <w:sz w:val="22"/>
          <w:szCs w:val="22"/>
          <w:lang/>
        </w:rPr>
        <w:t xml:space="preserve">, na način da </w:t>
      </w:r>
      <w:r>
        <w:rPr>
          <w:rFonts w:ascii="Arial" w:eastAsia="Times New Roman" w:hAnsi="Arial"/>
          <w:sz w:val="22"/>
          <w:szCs w:val="22"/>
          <w:u w:val="single"/>
          <w:lang/>
        </w:rPr>
        <w:t>ponuđeni iznos cijene</w:t>
      </w:r>
      <w:r>
        <w:rPr>
          <w:rFonts w:ascii="Arial" w:eastAsia="Times New Roman" w:hAnsi="Arial"/>
          <w:sz w:val="22"/>
          <w:szCs w:val="22"/>
          <w:lang/>
        </w:rPr>
        <w:t xml:space="preserve"> tr</w:t>
      </w:r>
      <w:r>
        <w:rPr>
          <w:rFonts w:ascii="Arial" w:eastAsia="Times New Roman" w:hAnsi="Arial"/>
          <w:sz w:val="22"/>
          <w:szCs w:val="22"/>
          <w:lang/>
        </w:rPr>
        <w:t>eba biti odvojen od ostalih elemenata ponude (navedenih u točci 9.) u zasebnoj omotnici. Otvaranje ponuda obaviti će se 10.11.2016. god., u 13.00 sati, u zgradi Grada Malog Lošinja, Riva lošinjskih kapetana 7, soba br. 7. Otvaranju ponuda mogu biti prisutn</w:t>
      </w:r>
      <w:r>
        <w:rPr>
          <w:rFonts w:ascii="Arial" w:eastAsia="Times New Roman" w:hAnsi="Arial"/>
          <w:sz w:val="22"/>
          <w:szCs w:val="22"/>
          <w:lang/>
        </w:rPr>
        <w:t>i natjecatelji osobno, ili njihovi punomoćnici uz valjanu punomoć. Otvaranje ponuda provodi Komisija za provedbu natječaja za raspolaganje nekretninama u vlasništvu Grada Mali Lošinj.</w:t>
      </w:r>
    </w:p>
    <w:p w:rsidR="000E2559" w:rsidRDefault="00103DD5">
      <w:pPr>
        <w:tabs>
          <w:tab w:val="left" w:pos="0"/>
        </w:tabs>
        <w:jc w:val="both"/>
        <w:rPr>
          <w:rFonts w:hint="eastAsia"/>
        </w:rPr>
      </w:pPr>
      <w:r>
        <w:rPr>
          <w:rFonts w:ascii="Arial" w:eastAsia="Times New Roman" w:hAnsi="Arial"/>
          <w:sz w:val="22"/>
          <w:szCs w:val="22"/>
          <w:lang/>
        </w:rPr>
        <w:t>12.</w:t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u w:val="single"/>
          <w:lang/>
        </w:rPr>
        <w:t>Ponuda za zamjenu nekretnina mora sadržavati</w:t>
      </w:r>
      <w:r>
        <w:rPr>
          <w:rFonts w:ascii="Arial" w:eastAsia="Times New Roman" w:hAnsi="Arial"/>
          <w:sz w:val="22"/>
          <w:szCs w:val="22"/>
          <w:lang/>
        </w:rPr>
        <w:t xml:space="preserve">: ime, prezime i adresu </w:t>
      </w:r>
      <w:r>
        <w:rPr>
          <w:rFonts w:ascii="Arial" w:eastAsia="Times New Roman" w:hAnsi="Arial"/>
          <w:sz w:val="22"/>
          <w:szCs w:val="22"/>
          <w:lang/>
        </w:rPr>
        <w:t xml:space="preserve">natjecatelja, oznaku nekretnine, izjavu o prihvaćanju uvjeta iz natječaja, dokaz o pravu vlasništva nekretnine označene kao </w:t>
      </w:r>
      <w:r>
        <w:rPr>
          <w:rFonts w:ascii="Arial" w:eastAsia="Arial Unicode MS" w:hAnsi="Arial"/>
          <w:spacing w:val="-3"/>
          <w:sz w:val="21"/>
          <w:szCs w:val="21"/>
          <w:lang w:val="en-AU"/>
        </w:rPr>
        <w:t>č</w:t>
      </w:r>
      <w:r>
        <w:rPr>
          <w:rFonts w:ascii="Arial" w:eastAsia="Times New Roman" w:hAnsi="Arial"/>
          <w:spacing w:val="-3"/>
          <w:sz w:val="21"/>
          <w:szCs w:val="21"/>
          <w:lang/>
        </w:rPr>
        <w:t>.zem.  819 zk. ul.  3102  k.o. Nerezine</w:t>
      </w:r>
      <w:r>
        <w:rPr>
          <w:rFonts w:ascii="Arial" w:eastAsia="Times New Roman" w:hAnsi="Arial"/>
          <w:sz w:val="22"/>
          <w:szCs w:val="22"/>
          <w:lang/>
        </w:rPr>
        <w:t xml:space="preserve"> , dokaz o hrvatskom državljanstvu ili o državljanstvu članice Europske Unije za fizičke osobe, odnosno izvadak iz sudskog registra za pravne osobe</w:t>
      </w:r>
      <w:r>
        <w:rPr>
          <w:rFonts w:ascii="Arial" w:eastAsia="Times New Roman" w:hAnsi="Arial"/>
          <w:sz w:val="22"/>
          <w:szCs w:val="22"/>
          <w:u w:val="single"/>
          <w:lang/>
        </w:rPr>
        <w:t>.</w:t>
      </w:r>
    </w:p>
    <w:p w:rsidR="000E2559" w:rsidRDefault="00103DD5">
      <w:pPr>
        <w:pStyle w:val="BodyTextIndent"/>
        <w:ind w:firstLine="0"/>
        <w:rPr>
          <w:rFonts w:hint="eastAsia"/>
        </w:rPr>
      </w:pPr>
      <w:r>
        <w:rPr>
          <w:rFonts w:ascii="Arial" w:eastAsia="Times New Roman" w:hAnsi="Arial"/>
          <w:sz w:val="22"/>
          <w:szCs w:val="22"/>
          <w:lang w:val="en-AU"/>
        </w:rPr>
        <w:t>12.</w:t>
      </w:r>
      <w:r>
        <w:rPr>
          <w:rFonts w:ascii="Arial" w:eastAsia="Times New Roman" w:hAnsi="Arial"/>
          <w:sz w:val="22"/>
          <w:szCs w:val="22"/>
          <w:lang w:val="en-AU"/>
        </w:rPr>
        <w:tab/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Gradonačelnik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nakon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otvaranja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ponuda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donosi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Odluku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o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utvrđivanju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najpovoljnijeg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ponuditelja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. Grad Mali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Lošinj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pridržava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pravo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poništenja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cijelog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ili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dijela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javnog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natječaja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,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te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da ne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prihvati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nijednu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od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prispjelih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ponuda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, bez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posebnog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 xml:space="preserve"> </w:t>
      </w:r>
      <w:proofErr w:type="spellStart"/>
      <w:r>
        <w:rPr>
          <w:rFonts w:ascii="Arial" w:eastAsia="Times New Roman" w:hAnsi="Arial"/>
          <w:sz w:val="22"/>
          <w:szCs w:val="22"/>
          <w:lang w:val="en-AU"/>
        </w:rPr>
        <w:t>obrazloženja</w:t>
      </w:r>
      <w:proofErr w:type="spellEnd"/>
      <w:r>
        <w:rPr>
          <w:rFonts w:ascii="Arial" w:eastAsia="Times New Roman" w:hAnsi="Arial"/>
          <w:sz w:val="22"/>
          <w:szCs w:val="22"/>
          <w:lang w:val="en-AU"/>
        </w:rPr>
        <w:t>.</w:t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  <w:r>
        <w:rPr>
          <w:rFonts w:ascii="Arial" w:eastAsia="Times New Roman" w:hAnsi="Arial"/>
          <w:sz w:val="22"/>
          <w:szCs w:val="22"/>
          <w:lang/>
        </w:rPr>
        <w:tab/>
      </w:r>
    </w:p>
    <w:p w:rsidR="000E2559" w:rsidRDefault="000E2559">
      <w:pPr>
        <w:rPr>
          <w:rFonts w:ascii="Arial" w:eastAsia="Times New Roman" w:hAnsi="Arial"/>
          <w:sz w:val="22"/>
          <w:szCs w:val="22"/>
          <w:lang/>
        </w:rPr>
      </w:pPr>
    </w:p>
    <w:p w:rsidR="000E2559" w:rsidRDefault="000E2559">
      <w:pPr>
        <w:jc w:val="center"/>
        <w:rPr>
          <w:rFonts w:ascii="Arial" w:eastAsia="Times New Roman" w:hAnsi="Arial"/>
          <w:sz w:val="22"/>
          <w:szCs w:val="22"/>
          <w:lang/>
        </w:rPr>
      </w:pPr>
    </w:p>
    <w:p w:rsidR="000E2559" w:rsidRDefault="00103DD5">
      <w:pPr>
        <w:jc w:val="center"/>
        <w:rPr>
          <w:rFonts w:ascii="Arial" w:eastAsia="Times New Roman" w:hAnsi="Arial"/>
          <w:sz w:val="22"/>
          <w:szCs w:val="22"/>
          <w:lang/>
        </w:rPr>
      </w:pPr>
      <w:r>
        <w:rPr>
          <w:rFonts w:ascii="Arial" w:eastAsia="Times New Roman" w:hAnsi="Arial"/>
          <w:sz w:val="22"/>
          <w:szCs w:val="22"/>
          <w:lang/>
        </w:rPr>
        <w:t>GRAD MALI LOŠINJ</w:t>
      </w:r>
    </w:p>
    <w:p w:rsidR="000E2559" w:rsidRDefault="000E2559">
      <w:pPr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lastRenderedPageBreak/>
        <w:t>Natjecatelj: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______________________________________</w:t>
      </w:r>
    </w:p>
    <w:p w:rsidR="000E2559" w:rsidRDefault="00103DD5">
      <w:pPr>
        <w:ind w:firstLine="720"/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 xml:space="preserve">(ime i prezime , ili naziv </w:t>
      </w:r>
      <w:r>
        <w:rPr>
          <w:rFonts w:ascii="Tahoma" w:eastAsia="Times New Roman" w:hAnsi="Tahoma" w:cs="Tahoma"/>
          <w:sz w:val="22"/>
          <w:szCs w:val="22"/>
          <w:lang/>
        </w:rPr>
        <w:t>tvrtke)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______________________________________</w:t>
      </w: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>(adresa, OIB)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ahoma" w:hAnsi="Tahoma" w:cs="Tahoma"/>
          <w:sz w:val="22"/>
          <w:szCs w:val="22"/>
          <w:lang/>
        </w:rPr>
        <w:t xml:space="preserve"> </w:t>
      </w:r>
      <w:r>
        <w:rPr>
          <w:rFonts w:ascii="Tahoma" w:eastAsia="Times New Roman" w:hAnsi="Tahoma" w:cs="Tahoma"/>
          <w:sz w:val="22"/>
          <w:szCs w:val="22"/>
          <w:lang/>
        </w:rPr>
        <w:tab/>
      </w:r>
    </w:p>
    <w:p w:rsidR="000E2559" w:rsidRDefault="00103DD5">
      <w:pPr>
        <w:ind w:firstLine="720"/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>GRAD MALI LOŠINJ</w:t>
      </w:r>
    </w:p>
    <w:p w:rsidR="000E2559" w:rsidRDefault="00103DD5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  <w:t>Riva lošinjskih kapetana 7</w:t>
      </w:r>
    </w:p>
    <w:p w:rsidR="000E2559" w:rsidRDefault="00103DD5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  <w:t>51550 Mali Lošinj</w:t>
      </w:r>
    </w:p>
    <w:p w:rsidR="000E2559" w:rsidRDefault="000E2559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</w:p>
    <w:p w:rsidR="000E2559" w:rsidRDefault="000E2559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</w:p>
    <w:p w:rsidR="000E2559" w:rsidRDefault="00103DD5">
      <w:pPr>
        <w:pStyle w:val="Heading1"/>
        <w:numPr>
          <w:ilvl w:val="0"/>
          <w:numId w:val="2"/>
        </w:numPr>
        <w:rPr>
          <w:rFonts w:ascii="Tahoma" w:eastAsia="Times New Roman" w:hAnsi="Tahoma" w:cs="Tahoma"/>
          <w:spacing w:val="0"/>
          <w:sz w:val="22"/>
          <w:szCs w:val="22"/>
          <w:lang/>
        </w:rPr>
      </w:pPr>
      <w:r>
        <w:rPr>
          <w:rFonts w:ascii="Tahoma" w:eastAsia="Times New Roman" w:hAnsi="Tahoma" w:cs="Tahoma"/>
          <w:spacing w:val="0"/>
          <w:sz w:val="22"/>
          <w:szCs w:val="22"/>
          <w:lang/>
        </w:rPr>
        <w:t>P O N U D A</w:t>
      </w:r>
    </w:p>
    <w:p w:rsidR="000E2559" w:rsidRDefault="000E2559">
      <w:pPr>
        <w:jc w:val="center"/>
        <w:rPr>
          <w:rFonts w:ascii="Tahoma" w:eastAsia="Times New Roman" w:hAnsi="Tahoma" w:cs="Tahoma"/>
          <w:b/>
          <w:sz w:val="22"/>
          <w:szCs w:val="22"/>
          <w:lang/>
        </w:rPr>
      </w:pPr>
    </w:p>
    <w:p w:rsidR="000E2559" w:rsidRDefault="00103DD5">
      <w:pPr>
        <w:jc w:val="center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 xml:space="preserve">ZA KUPNJU NEKRETNINA U VLASNIŠTVU GRADA MALOG LOŠINJA OGLAŠENIH NA JAVNOM NATJEČAJU  DANA  </w:t>
      </w:r>
      <w:r>
        <w:rPr>
          <w:rFonts w:ascii="Tahoma" w:eastAsia="Times New Roman" w:hAnsi="Tahoma" w:cs="Tahoma"/>
          <w:b/>
          <w:sz w:val="22"/>
          <w:szCs w:val="22"/>
          <w:lang/>
        </w:rPr>
        <w:t>23.10.2016.</w:t>
      </w:r>
    </w:p>
    <w:p w:rsidR="000E2559" w:rsidRDefault="000E2559">
      <w:pPr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pBdr>
          <w:bottom w:val="single" w:sz="8" w:space="1" w:color="000001"/>
        </w:pBdr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  <w:lang w:val="en-AU"/>
        </w:rPr>
        <w:tab/>
        <w:t>P</w:t>
      </w:r>
      <w:r>
        <w:rPr>
          <w:rFonts w:ascii="Tahoma" w:eastAsia="Times New Roman" w:hAnsi="Tahoma" w:cs="Tahoma"/>
          <w:sz w:val="22"/>
          <w:szCs w:val="22"/>
          <w:lang/>
        </w:rPr>
        <w:t xml:space="preserve">onuda za </w:t>
      </w:r>
      <w:proofErr w:type="gramStart"/>
      <w:r>
        <w:rPr>
          <w:rFonts w:ascii="Tahoma" w:eastAsia="Times New Roman" w:hAnsi="Tahoma" w:cs="Tahoma"/>
          <w:sz w:val="22"/>
          <w:szCs w:val="22"/>
          <w:lang/>
        </w:rPr>
        <w:t>kupnju  nekretnine</w:t>
      </w:r>
      <w:proofErr w:type="gramEnd"/>
      <w:r>
        <w:rPr>
          <w:rFonts w:ascii="Tahoma" w:eastAsia="Times New Roman" w:hAnsi="Tahoma" w:cs="Tahoma"/>
          <w:sz w:val="22"/>
          <w:szCs w:val="22"/>
          <w:lang/>
        </w:rPr>
        <w:t xml:space="preserve"> objavljene u javnom natječaju pod rednim brojem: __________________</w:t>
      </w:r>
    </w:p>
    <w:p w:rsidR="000E2559" w:rsidRDefault="000E2559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Opis nekretnine iz teksta javnog natječaja:</w:t>
      </w:r>
    </w:p>
    <w:p w:rsidR="000E2559" w:rsidRDefault="000E2559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pBdr>
          <w:bottom w:val="single" w:sz="8" w:space="2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103DD5">
      <w:pPr>
        <w:jc w:val="center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b/>
          <w:bCs/>
          <w:sz w:val="22"/>
          <w:szCs w:val="22"/>
          <w:lang w:val="en-AU"/>
        </w:rPr>
        <w:t xml:space="preserve">I Z J </w:t>
      </w:r>
      <w:proofErr w:type="gramStart"/>
      <w:r>
        <w:rPr>
          <w:rFonts w:ascii="Tahoma" w:eastAsia="Times New Roman" w:hAnsi="Tahoma" w:cs="Tahoma"/>
          <w:b/>
          <w:bCs/>
          <w:sz w:val="22"/>
          <w:szCs w:val="22"/>
          <w:lang w:val="en-AU"/>
        </w:rPr>
        <w:t>A</w:t>
      </w:r>
      <w:proofErr w:type="gramEnd"/>
      <w:r>
        <w:rPr>
          <w:rFonts w:ascii="Tahoma" w:eastAsia="Times New Roman" w:hAnsi="Tahoma" w:cs="Tahoma"/>
          <w:b/>
          <w:bCs/>
          <w:sz w:val="22"/>
          <w:szCs w:val="22"/>
          <w:lang w:val="en-AU"/>
        </w:rPr>
        <w:t xml:space="preserve"> V A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103DD5">
      <w:pPr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b/>
          <w:bCs/>
          <w:sz w:val="22"/>
          <w:szCs w:val="22"/>
          <w:u w:val="single"/>
        </w:rPr>
        <w:t xml:space="preserve">Poznati su mi uvjeti natječaja, te izjavljujem da prihvaćam uvjete iz javnog </w:t>
      </w:r>
      <w:r>
        <w:rPr>
          <w:rFonts w:ascii="Tahoma" w:eastAsia="Times New Roman" w:hAnsi="Tahoma" w:cs="Tahoma"/>
          <w:b/>
          <w:bCs/>
          <w:sz w:val="22"/>
          <w:szCs w:val="22"/>
          <w:u w:val="single"/>
        </w:rPr>
        <w:t>natječaja.</w:t>
      </w:r>
    </w:p>
    <w:p w:rsidR="000E2559" w:rsidRDefault="00103DD5">
      <w:pPr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Kao dokaz o plaćenoj jamčevini u visini od 10% od početne cijene, prilažem potvrdu o izvršenom plaćanju.</w:t>
      </w:r>
    </w:p>
    <w:p w:rsidR="000E2559" w:rsidRDefault="00103DD5">
      <w:pPr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Kao dokaz o hrvatskom državljanstvu ili o državljanstvu članice Europske unije prilažem važeći dokument (preslika domovnice, osobne iskaznic</w:t>
      </w:r>
      <w:r>
        <w:rPr>
          <w:rFonts w:ascii="Tahoma" w:eastAsia="Times New Roman" w:hAnsi="Tahoma" w:cs="Tahoma"/>
          <w:sz w:val="22"/>
          <w:szCs w:val="22"/>
        </w:rPr>
        <w:t>e ili putovnice), odnosno kao dokaz o registraciji pravne osobe, prilažem ovjereno Rješenje o upisu u sudski registar.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0E2559" w:rsidRDefault="00103DD5">
      <w:pPr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ab/>
        <w:t xml:space="preserve">U slučaju povrata jamčevine, prilažem broj računa na koji se može izvršiti povrat jamčevine: </w:t>
      </w:r>
    </w:p>
    <w:p w:rsidR="000E2559" w:rsidRDefault="000E2559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</w:rPr>
      </w:pPr>
    </w:p>
    <w:p w:rsidR="000E2559" w:rsidRDefault="00103DD5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>banka: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0E2559" w:rsidRDefault="00103DD5">
      <w:pPr>
        <w:jc w:val="right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  <w:t>____________</w:t>
      </w:r>
      <w:r>
        <w:rPr>
          <w:rFonts w:ascii="Tahoma" w:eastAsia="Times New Roman" w:hAnsi="Tahoma" w:cs="Tahoma"/>
          <w:sz w:val="22"/>
          <w:szCs w:val="22"/>
        </w:rPr>
        <w:t>_______________________</w:t>
      </w:r>
    </w:p>
    <w:p w:rsidR="000E2559" w:rsidRDefault="00103DD5">
      <w:pPr>
        <w:jc w:val="right"/>
        <w:rPr>
          <w:rFonts w:ascii="Tahoma" w:hAnsi="Tahoma" w:hint="eastAsi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</w:r>
      <w:r>
        <w:rPr>
          <w:rFonts w:ascii="Tahoma" w:eastAsia="Times New Roman" w:hAnsi="Tahoma" w:cs="Tahoma"/>
          <w:sz w:val="22"/>
          <w:szCs w:val="22"/>
        </w:rPr>
        <w:tab/>
        <w:t>(potpis natjecatelja  ili pečat pravne osobe)</w:t>
      </w:r>
    </w:p>
    <w:p w:rsidR="000E2559" w:rsidRDefault="000E2559">
      <w:pPr>
        <w:jc w:val="right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jc w:val="center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jc w:val="center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jc w:val="center"/>
        <w:rPr>
          <w:rFonts w:ascii="Tahoma" w:eastAsia="Times New Roman" w:hAnsi="Tahoma" w:cs="Tahoma"/>
          <w:position w:val="6"/>
          <w:sz w:val="22"/>
          <w:szCs w:val="22"/>
          <w:lang w:val="en-AU"/>
        </w:rPr>
      </w:pPr>
    </w:p>
    <w:p w:rsidR="000E2559" w:rsidRDefault="000E2559">
      <w:pPr>
        <w:jc w:val="center"/>
        <w:rPr>
          <w:rFonts w:ascii="Tahoma" w:eastAsia="Times New Roman" w:hAnsi="Tahoma" w:cs="Tahoma"/>
          <w:position w:val="6"/>
          <w:sz w:val="22"/>
          <w:szCs w:val="22"/>
          <w:lang w:val="en-AU"/>
        </w:rPr>
      </w:pPr>
    </w:p>
    <w:p w:rsidR="000E2559" w:rsidRDefault="000E2559">
      <w:pPr>
        <w:jc w:val="center"/>
        <w:rPr>
          <w:rFonts w:ascii="Tahoma" w:eastAsia="Times New Roman" w:hAnsi="Tahoma" w:cs="Tahoma"/>
          <w:position w:val="6"/>
          <w:sz w:val="22"/>
          <w:szCs w:val="22"/>
          <w:lang w:val="en-AU"/>
        </w:rPr>
      </w:pPr>
    </w:p>
    <w:p w:rsidR="000E2559" w:rsidRDefault="00103DD5">
      <w:pPr>
        <w:jc w:val="center"/>
        <w:rPr>
          <w:rFonts w:ascii="Tahoma" w:eastAsia="Times New Roman" w:hAnsi="Tahoma" w:cs="Tahoma"/>
          <w:sz w:val="22"/>
          <w:szCs w:val="22"/>
          <w:lang w:val="en-AU"/>
        </w:rPr>
      </w:pPr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PONUĐENA CIJENA</w:t>
      </w: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tbl>
      <w:tblPr>
        <w:tblW w:w="9613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13"/>
      </w:tblGrid>
      <w:tr w:rsidR="000E2559">
        <w:tc>
          <w:tcPr>
            <w:tcW w:w="96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E2559" w:rsidRDefault="000E2559">
            <w:pPr>
              <w:pStyle w:val="Sadrajitablice"/>
              <w:snapToGrid w:val="0"/>
              <w:rPr>
                <w:rFonts w:ascii="Tahoma" w:eastAsia="Times New Roman" w:hAnsi="Tahoma" w:cs="Tahoma"/>
                <w:sz w:val="22"/>
                <w:szCs w:val="22"/>
                <w:lang w:val="en-AU"/>
              </w:rPr>
            </w:pPr>
          </w:p>
          <w:p w:rsidR="000E2559" w:rsidRDefault="000E2559">
            <w:pPr>
              <w:pStyle w:val="Sadrajitablice"/>
              <w:snapToGrid w:val="0"/>
              <w:rPr>
                <w:rFonts w:ascii="Tahoma" w:eastAsia="Times New Roman" w:hAnsi="Tahoma" w:cs="Tahoma"/>
                <w:sz w:val="22"/>
                <w:szCs w:val="22"/>
                <w:lang w:val="en-AU"/>
              </w:rPr>
            </w:pPr>
          </w:p>
          <w:p w:rsidR="000E2559" w:rsidRDefault="00103DD5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position w:val="6"/>
                <w:sz w:val="22"/>
                <w:szCs w:val="22"/>
                <w:lang/>
              </w:rPr>
              <w:t xml:space="preserve"> </w:t>
            </w:r>
            <w:r>
              <w:rPr>
                <w:rFonts w:ascii="Tahoma" w:eastAsia="Times New Roman" w:hAnsi="Tahoma" w:cs="Tahoma"/>
                <w:position w:val="6"/>
                <w:sz w:val="22"/>
                <w:szCs w:val="22"/>
                <w:lang/>
              </w:rPr>
              <w:t xml:space="preserve">Za nekretninu pod rednim brojem:  ______________________, nudim cijenu od </w:t>
            </w:r>
          </w:p>
          <w:p w:rsidR="000E2559" w:rsidRDefault="000E2559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:rsidR="000E2559" w:rsidRDefault="000E2559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:rsidR="000E2559" w:rsidRDefault="00103DD5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  <w:r>
              <w:rPr>
                <w:rFonts w:ascii="Tahoma" w:eastAsia="Times New Roman" w:hAnsi="Tahoma" w:cs="Tahoma"/>
                <w:position w:val="6"/>
                <w:sz w:val="22"/>
                <w:szCs w:val="22"/>
                <w:lang/>
              </w:rPr>
              <w:t xml:space="preserve">_______________________________ (kn/m²) kn po četvornom metru, odnosno </w:t>
            </w:r>
          </w:p>
          <w:p w:rsidR="000E2559" w:rsidRDefault="00103DD5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  <w:lang/>
              </w:rPr>
              <w:t xml:space="preserve">         </w:t>
            </w:r>
            <w:r>
              <w:rPr>
                <w:rFonts w:ascii="Tahoma" w:eastAsia="Times New Roman" w:hAnsi="Tahoma" w:cs="Tahoma"/>
                <w:sz w:val="16"/>
                <w:szCs w:val="17"/>
                <w:lang/>
              </w:rPr>
              <w:t>(jedinična cijena u kn/m2  brojkom)</w:t>
            </w:r>
            <w:r>
              <w:rPr>
                <w:rFonts w:ascii="Tahoma" w:eastAsia="Times New Roman" w:hAnsi="Tahoma" w:cs="Tahoma"/>
                <w:sz w:val="22"/>
                <w:szCs w:val="22"/>
                <w:lang/>
              </w:rPr>
              <w:t xml:space="preserve">                                     </w:t>
            </w:r>
          </w:p>
          <w:p w:rsidR="000E2559" w:rsidRDefault="000E2559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:rsidR="000E2559" w:rsidRDefault="00103DD5">
            <w:pPr>
              <w:jc w:val="both"/>
              <w:rPr>
                <w:rFonts w:ascii="Tahoma" w:eastAsia="Tahoma" w:hAnsi="Tahoma" w:cs="Tahoma"/>
                <w:sz w:val="22"/>
                <w:szCs w:val="22"/>
                <w:lang/>
              </w:rPr>
            </w:pPr>
            <w:r>
              <w:rPr>
                <w:rFonts w:ascii="Tahoma" w:eastAsia="Tahoma" w:hAnsi="Tahoma" w:cs="Tahoma"/>
                <w:position w:val="6"/>
                <w:sz w:val="22"/>
                <w:szCs w:val="22"/>
                <w:lang/>
              </w:rPr>
              <w:t xml:space="preserve"> </w:t>
            </w:r>
          </w:p>
          <w:p w:rsidR="000E2559" w:rsidRDefault="00103DD5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  <w:r>
              <w:rPr>
                <w:rFonts w:ascii="Tahoma" w:eastAsia="Times New Roman" w:hAnsi="Tahoma" w:cs="Tahoma"/>
                <w:position w:val="6"/>
                <w:sz w:val="22"/>
                <w:szCs w:val="22"/>
                <w:lang/>
              </w:rPr>
              <w:t>ukupno__________________________________________________ kn.</w:t>
            </w:r>
          </w:p>
          <w:p w:rsidR="000E2559" w:rsidRDefault="00103DD5">
            <w:pPr>
              <w:jc w:val="both"/>
              <w:rPr>
                <w:rFonts w:hint="eastAsia"/>
              </w:rPr>
            </w:pPr>
            <w:r>
              <w:rPr>
                <w:rFonts w:ascii="Tahoma" w:eastAsia="Tahoma" w:hAnsi="Tahoma" w:cs="Tahoma"/>
                <w:position w:val="6"/>
                <w:sz w:val="22"/>
                <w:szCs w:val="22"/>
                <w:lang/>
              </w:rPr>
              <w:t xml:space="preserve">                                 </w:t>
            </w:r>
            <w:r>
              <w:rPr>
                <w:rFonts w:ascii="Tahoma" w:eastAsia="Times New Roman" w:hAnsi="Tahoma" w:cs="Tahoma"/>
                <w:position w:val="1"/>
                <w:sz w:val="16"/>
                <w:szCs w:val="17"/>
                <w:lang/>
              </w:rPr>
              <w:t>(ukupna cijena brojkom)</w:t>
            </w:r>
          </w:p>
          <w:p w:rsidR="000E2559" w:rsidRDefault="000E2559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 w:val="en-AU"/>
              </w:rPr>
            </w:pPr>
          </w:p>
          <w:p w:rsidR="000E2559" w:rsidRDefault="000E2559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:rsidR="000E2559" w:rsidRDefault="000E2559">
            <w:pPr>
              <w:jc w:val="both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:rsidR="000E2559" w:rsidRDefault="000E2559">
            <w:pPr>
              <w:pStyle w:val="Sadrajitablice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:rsidR="000E2559" w:rsidRDefault="000E2559">
            <w:pPr>
              <w:pStyle w:val="Sadrajitablice"/>
              <w:rPr>
                <w:rFonts w:ascii="Tahoma" w:eastAsia="Times New Roman" w:hAnsi="Tahoma" w:cs="Tahoma"/>
                <w:sz w:val="22"/>
                <w:szCs w:val="22"/>
                <w:lang/>
              </w:rPr>
            </w:pPr>
          </w:p>
          <w:p w:rsidR="000E2559" w:rsidRDefault="00103DD5">
            <w:pPr>
              <w:pStyle w:val="Sadrajitablice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__________________________</w:t>
            </w:r>
          </w:p>
          <w:p w:rsidR="000E2559" w:rsidRDefault="00103DD5">
            <w:pPr>
              <w:pStyle w:val="Sadrajitablice"/>
              <w:rPr>
                <w:rFonts w:hint="eastAsia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 xml:space="preserve">                    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>Potpis</w:t>
            </w:r>
          </w:p>
          <w:p w:rsidR="000E2559" w:rsidRDefault="000E2559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  <w:p w:rsidR="000E2559" w:rsidRDefault="000E2559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  <w:p w:rsidR="000E2559" w:rsidRDefault="000E2559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  <w:p w:rsidR="000E2559" w:rsidRDefault="000E2559">
            <w:pPr>
              <w:pStyle w:val="Sadrajitablice"/>
              <w:rPr>
                <w:rFonts w:ascii="Tahoma" w:hAnsi="Tahoma" w:cs="Tahoma" w:hint="eastAsia"/>
                <w:sz w:val="22"/>
                <w:szCs w:val="22"/>
              </w:rPr>
            </w:pPr>
          </w:p>
        </w:tc>
      </w:tr>
    </w:tbl>
    <w:p w:rsidR="000E2559" w:rsidRDefault="000E2559">
      <w:pPr>
        <w:rPr>
          <w:rFonts w:ascii="Tahoma" w:hAnsi="Tahoma" w:cs="Tahoma" w:hint="eastAsia"/>
          <w:sz w:val="22"/>
          <w:szCs w:val="22"/>
        </w:rPr>
      </w:pPr>
    </w:p>
    <w:p w:rsidR="000E2559" w:rsidRDefault="000E2559">
      <w:pPr>
        <w:rPr>
          <w:rFonts w:ascii="Tahoma" w:hAnsi="Tahoma" w:cs="Tahoma" w:hint="eastAsia"/>
          <w:sz w:val="22"/>
          <w:szCs w:val="22"/>
        </w:rPr>
      </w:pP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ab/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Ponuđenu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cijenu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staviti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u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zasebnu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(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kovertu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),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zatvoriti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te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staviti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je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u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omotnicu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koja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sadržava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ponudu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dokaz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o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državljanstvu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odnosno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registraciji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pravne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osobe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,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i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dokaz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o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uplaćenoj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 xml:space="preserve"> </w:t>
      </w:r>
      <w:proofErr w:type="spellStart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jamčevini</w:t>
      </w:r>
      <w:proofErr w:type="spellEnd"/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>.</w:t>
      </w: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103DD5">
      <w:pPr>
        <w:rPr>
          <w:rFonts w:ascii="Tahoma" w:eastAsia="Times New Roman" w:hAnsi="Tahoma" w:cs="Tahoma"/>
          <w:sz w:val="22"/>
          <w:szCs w:val="22"/>
          <w:lang w:val="en-AU"/>
        </w:rPr>
      </w:pPr>
      <w:r>
        <w:rPr>
          <w:rFonts w:ascii="Tahoma" w:eastAsia="Times New Roman" w:hAnsi="Tahoma" w:cs="Tahoma"/>
          <w:position w:val="6"/>
          <w:sz w:val="22"/>
          <w:szCs w:val="22"/>
          <w:lang w:val="en-AU"/>
        </w:rPr>
        <w:tab/>
      </w: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103DD5">
      <w:pPr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Natjecatelj: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______________________________________</w:t>
      </w:r>
    </w:p>
    <w:p w:rsidR="000E2559" w:rsidRDefault="00103DD5">
      <w:pPr>
        <w:ind w:firstLine="720"/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(ime i prezime , ili naziv</w:t>
      </w:r>
      <w:r>
        <w:rPr>
          <w:rFonts w:ascii="Tahoma" w:eastAsia="Times New Roman" w:hAnsi="Tahoma" w:cs="Tahoma"/>
          <w:sz w:val="22"/>
          <w:szCs w:val="22"/>
          <w:lang/>
        </w:rPr>
        <w:t xml:space="preserve"> tvrtke)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______________________________________</w:t>
      </w: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>(adresa, OIB)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hint="eastAsia"/>
        </w:rPr>
      </w:pPr>
      <w:r>
        <w:rPr>
          <w:rFonts w:ascii="Tahoma" w:eastAsia="Tahoma" w:hAnsi="Tahoma" w:cs="Tahoma"/>
          <w:sz w:val="22"/>
          <w:szCs w:val="22"/>
          <w:lang/>
        </w:rPr>
        <w:t xml:space="preserve"> </w:t>
      </w:r>
      <w:r>
        <w:rPr>
          <w:rFonts w:ascii="Tahoma" w:eastAsia="Times New Roman" w:hAnsi="Tahoma" w:cs="Tahoma"/>
          <w:sz w:val="22"/>
          <w:szCs w:val="22"/>
          <w:lang/>
        </w:rPr>
        <w:tab/>
      </w:r>
    </w:p>
    <w:p w:rsidR="000E2559" w:rsidRDefault="00103DD5">
      <w:pPr>
        <w:ind w:firstLine="720"/>
        <w:jc w:val="both"/>
        <w:rPr>
          <w:rFonts w:hint="eastAsia"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>GRAD MALI LOŠINJ</w:t>
      </w:r>
    </w:p>
    <w:p w:rsidR="000E2559" w:rsidRDefault="00103DD5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  <w:t>Riva lošinjskih kapetana 7</w:t>
      </w:r>
    </w:p>
    <w:p w:rsidR="000E2559" w:rsidRDefault="00103DD5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</w:r>
      <w:r>
        <w:rPr>
          <w:rFonts w:ascii="Tahoma" w:eastAsia="Times New Roman" w:hAnsi="Tahoma" w:cs="Tahoma"/>
          <w:b/>
          <w:sz w:val="22"/>
          <w:szCs w:val="22"/>
          <w:lang/>
        </w:rPr>
        <w:tab/>
        <w:t>51550 Mali Lošinj</w:t>
      </w:r>
    </w:p>
    <w:p w:rsidR="000E2559" w:rsidRDefault="000E2559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</w:p>
    <w:p w:rsidR="000E2559" w:rsidRDefault="000E2559">
      <w:pPr>
        <w:jc w:val="both"/>
        <w:rPr>
          <w:rFonts w:ascii="Tahoma" w:eastAsia="Times New Roman" w:hAnsi="Tahoma" w:cs="Tahoma"/>
          <w:b/>
          <w:sz w:val="22"/>
          <w:szCs w:val="22"/>
          <w:lang/>
        </w:rPr>
      </w:pPr>
    </w:p>
    <w:p w:rsidR="000E2559" w:rsidRDefault="00103DD5">
      <w:pPr>
        <w:pStyle w:val="Heading1"/>
        <w:numPr>
          <w:ilvl w:val="0"/>
          <w:numId w:val="2"/>
        </w:numPr>
        <w:rPr>
          <w:rFonts w:ascii="Tahoma" w:eastAsia="Times New Roman" w:hAnsi="Tahoma" w:cs="Tahoma"/>
          <w:spacing w:val="0"/>
          <w:sz w:val="22"/>
          <w:szCs w:val="22"/>
          <w:lang/>
        </w:rPr>
      </w:pPr>
      <w:r>
        <w:rPr>
          <w:rFonts w:ascii="Tahoma" w:eastAsia="Times New Roman" w:hAnsi="Tahoma" w:cs="Tahoma"/>
          <w:spacing w:val="0"/>
          <w:sz w:val="22"/>
          <w:szCs w:val="22"/>
          <w:lang/>
        </w:rPr>
        <w:t>P O N U D A</w:t>
      </w:r>
    </w:p>
    <w:p w:rsidR="000E2559" w:rsidRDefault="000E2559">
      <w:pPr>
        <w:jc w:val="center"/>
        <w:rPr>
          <w:rFonts w:ascii="Tahoma" w:eastAsia="Times New Roman" w:hAnsi="Tahoma" w:cs="Tahoma"/>
          <w:b/>
          <w:sz w:val="22"/>
          <w:szCs w:val="22"/>
          <w:lang/>
        </w:rPr>
      </w:pPr>
    </w:p>
    <w:p w:rsidR="000E2559" w:rsidRDefault="00103DD5">
      <w:pPr>
        <w:jc w:val="center"/>
        <w:rPr>
          <w:rFonts w:hint="eastAsia"/>
        </w:rPr>
      </w:pPr>
      <w:r>
        <w:rPr>
          <w:rFonts w:ascii="Tahoma" w:eastAsia="Times New Roman" w:hAnsi="Tahoma" w:cs="Tahoma"/>
          <w:b/>
          <w:sz w:val="22"/>
          <w:szCs w:val="22"/>
          <w:lang/>
        </w:rPr>
        <w:t>ZA ZAMJENU NEKRETNINA  OGLAŠENIH U JAVNOM NATJEČAJU  DANA  23.10.2016.</w:t>
      </w:r>
    </w:p>
    <w:p w:rsidR="000E2559" w:rsidRDefault="000E2559">
      <w:pPr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pBdr>
          <w:bottom w:val="single" w:sz="8" w:space="1" w:color="000001"/>
        </w:pBdr>
        <w:jc w:val="both"/>
        <w:rPr>
          <w:rFonts w:hint="eastAsia"/>
        </w:rPr>
      </w:pPr>
      <w:r>
        <w:rPr>
          <w:rFonts w:ascii="Tahoma" w:eastAsia="Times New Roman" w:hAnsi="Tahoma" w:cs="Tahoma"/>
          <w:sz w:val="22"/>
          <w:szCs w:val="22"/>
          <w:lang w:val="en-AU"/>
        </w:rPr>
        <w:tab/>
        <w:t>P</w:t>
      </w:r>
      <w:r>
        <w:rPr>
          <w:rFonts w:ascii="Tahoma" w:eastAsia="Times New Roman" w:hAnsi="Tahoma" w:cs="Tahoma"/>
          <w:sz w:val="22"/>
          <w:szCs w:val="22"/>
          <w:lang/>
        </w:rPr>
        <w:t xml:space="preserve">onuda za </w:t>
      </w:r>
      <w:proofErr w:type="gramStart"/>
      <w:r>
        <w:rPr>
          <w:rFonts w:ascii="Tahoma" w:eastAsia="Times New Roman" w:hAnsi="Tahoma" w:cs="Tahoma"/>
          <w:sz w:val="22"/>
          <w:szCs w:val="22"/>
          <w:lang/>
        </w:rPr>
        <w:t xml:space="preserve">zamjenu  </w:t>
      </w:r>
      <w:r>
        <w:rPr>
          <w:rFonts w:ascii="Tahoma" w:eastAsia="Times New Roman" w:hAnsi="Tahoma" w:cs="Tahoma"/>
          <w:sz w:val="22"/>
          <w:szCs w:val="22"/>
          <w:lang/>
        </w:rPr>
        <w:t>nekretnine</w:t>
      </w:r>
      <w:proofErr w:type="gramEnd"/>
      <w:r>
        <w:rPr>
          <w:rFonts w:ascii="Tahoma" w:eastAsia="Times New Roman" w:hAnsi="Tahoma" w:cs="Tahoma"/>
          <w:sz w:val="22"/>
          <w:szCs w:val="22"/>
          <w:lang/>
        </w:rPr>
        <w:t xml:space="preserve"> objavljene u javnom natječaju pod rednim brojem: ___</w:t>
      </w:r>
    </w:p>
    <w:p w:rsidR="000E2559" w:rsidRDefault="000E2559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Opis nekretnine iz teksta javnog natječaja:</w:t>
      </w:r>
    </w:p>
    <w:p w:rsidR="000E2559" w:rsidRDefault="000E2559">
      <w:pPr>
        <w:pBdr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pBdr>
          <w:top w:val="single" w:sz="8" w:space="1" w:color="000001"/>
          <w:bottom w:val="single" w:sz="8" w:space="1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pBdr>
          <w:bottom w:val="single" w:sz="8" w:space="2" w:color="000001"/>
        </w:pBd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103DD5">
      <w:pPr>
        <w:jc w:val="center"/>
        <w:rPr>
          <w:rFonts w:ascii="Tahoma" w:eastAsia="Times New Roman" w:hAnsi="Tahoma" w:cs="Tahoma"/>
          <w:b/>
          <w:bCs/>
          <w:sz w:val="22"/>
          <w:szCs w:val="22"/>
          <w:lang w:val="en-AU"/>
        </w:rPr>
      </w:pPr>
      <w:r>
        <w:rPr>
          <w:rFonts w:ascii="Tahoma" w:eastAsia="Times New Roman" w:hAnsi="Tahoma" w:cs="Tahoma"/>
          <w:b/>
          <w:bCs/>
          <w:sz w:val="22"/>
          <w:szCs w:val="22"/>
          <w:lang w:val="en-AU"/>
        </w:rPr>
        <w:t xml:space="preserve">I Z J </w:t>
      </w:r>
      <w:proofErr w:type="gramStart"/>
      <w:r>
        <w:rPr>
          <w:rFonts w:ascii="Tahoma" w:eastAsia="Times New Roman" w:hAnsi="Tahoma" w:cs="Tahoma"/>
          <w:b/>
          <w:bCs/>
          <w:sz w:val="22"/>
          <w:szCs w:val="22"/>
          <w:lang w:val="en-AU"/>
        </w:rPr>
        <w:t>A</w:t>
      </w:r>
      <w:proofErr w:type="gramEnd"/>
      <w:r>
        <w:rPr>
          <w:rFonts w:ascii="Tahoma" w:eastAsia="Times New Roman" w:hAnsi="Tahoma" w:cs="Tahoma"/>
          <w:b/>
          <w:bCs/>
          <w:sz w:val="22"/>
          <w:szCs w:val="22"/>
          <w:lang w:val="en-AU"/>
        </w:rPr>
        <w:t xml:space="preserve"> V A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103DD5">
      <w:pPr>
        <w:jc w:val="both"/>
        <w:rPr>
          <w:rFonts w:ascii="Tahoma" w:eastAsia="Times New Roman" w:hAnsi="Tahoma" w:cs="Tahoma"/>
          <w:b/>
          <w:bCs/>
          <w:sz w:val="22"/>
          <w:szCs w:val="22"/>
          <w:u w:val="single"/>
          <w:lang/>
        </w:rPr>
      </w:pPr>
      <w:r>
        <w:rPr>
          <w:rFonts w:ascii="Tahoma" w:eastAsia="Times New Roman" w:hAnsi="Tahoma" w:cs="Tahoma"/>
          <w:b/>
          <w:bCs/>
          <w:sz w:val="22"/>
          <w:szCs w:val="22"/>
          <w:u w:val="single"/>
          <w:lang/>
        </w:rPr>
        <w:t>Poznati su mi uvjeti natječaja, te izjavljujem da prihvaćam uvjete iz javnog natječaja.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 xml:space="preserve">Kao dokaz o pravu vlasništva nekretnine </w:t>
      </w:r>
      <w:r>
        <w:rPr>
          <w:rFonts w:ascii="Tahoma" w:eastAsia="Times New Roman" w:hAnsi="Tahoma" w:cs="Tahoma"/>
          <w:sz w:val="22"/>
          <w:szCs w:val="22"/>
          <w:lang/>
        </w:rPr>
        <w:t>označene kao č.zem. 819 zk.ul. 3102 k.o. Nerezine, prilažem vlasnički list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>Kao dokaz o hrvatskom državljanstvu ili o državljanstvu članice Europske unije prilažem važeći dokument (preslika domovnice, osobne iskaznice ili putovnice), odnosno kao dokaz o re</w:t>
      </w:r>
      <w:r>
        <w:rPr>
          <w:rFonts w:ascii="Tahoma" w:eastAsia="Times New Roman" w:hAnsi="Tahoma" w:cs="Tahoma"/>
          <w:sz w:val="22"/>
          <w:szCs w:val="22"/>
          <w:lang/>
        </w:rPr>
        <w:t>gistraciji pravne osobe, prilažem ovjereno Rješenje o upisu u sudski registar.</w:t>
      </w:r>
    </w:p>
    <w:p w:rsidR="000E2559" w:rsidRDefault="000E2559">
      <w:pPr>
        <w:jc w:val="both"/>
        <w:rPr>
          <w:rFonts w:ascii="Tahoma" w:eastAsia="Times New Roman" w:hAnsi="Tahoma" w:cs="Tahoma"/>
          <w:sz w:val="22"/>
          <w:szCs w:val="22"/>
          <w:lang/>
        </w:rPr>
      </w:pP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</w:p>
    <w:p w:rsidR="000E2559" w:rsidRDefault="00103DD5">
      <w:pPr>
        <w:jc w:val="both"/>
        <w:rPr>
          <w:rFonts w:ascii="Tahoma" w:eastAsia="Tahoma" w:hAnsi="Tahoma" w:cs="Tahoma"/>
          <w:sz w:val="22"/>
          <w:szCs w:val="22"/>
          <w:lang/>
        </w:rPr>
      </w:pPr>
      <w:r>
        <w:rPr>
          <w:rFonts w:ascii="Tahoma" w:eastAsia="Tahoma" w:hAnsi="Tahoma" w:cs="Tahoma"/>
          <w:sz w:val="22"/>
          <w:szCs w:val="22"/>
          <w:lang/>
        </w:rPr>
        <w:t xml:space="preserve"> </w:t>
      </w: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>_________________________________</w:t>
      </w: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 xml:space="preserve">(potpis natjecatelja, ili pečat </w:t>
      </w:r>
    </w:p>
    <w:p w:rsidR="000E2559" w:rsidRDefault="00103DD5">
      <w:pPr>
        <w:jc w:val="both"/>
        <w:rPr>
          <w:rFonts w:ascii="Tahoma" w:eastAsia="Times New Roman" w:hAnsi="Tahoma" w:cs="Tahoma"/>
          <w:sz w:val="22"/>
          <w:szCs w:val="22"/>
          <w:lang/>
        </w:rPr>
      </w:pP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</w:r>
      <w:r>
        <w:rPr>
          <w:rFonts w:ascii="Tahoma" w:eastAsia="Times New Roman" w:hAnsi="Tahoma" w:cs="Tahoma"/>
          <w:sz w:val="22"/>
          <w:szCs w:val="22"/>
          <w:lang/>
        </w:rPr>
        <w:tab/>
        <w:t>pravne osobe)</w:t>
      </w:r>
    </w:p>
    <w:p w:rsidR="000E2559" w:rsidRDefault="000E2559">
      <w:pPr>
        <w:rPr>
          <w:rFonts w:ascii="Tahoma" w:eastAsia="Times New Roman" w:hAnsi="Tahoma" w:cs="Tahoma"/>
          <w:sz w:val="22"/>
          <w:szCs w:val="22"/>
          <w:lang w:val="en-AU"/>
        </w:rPr>
      </w:pPr>
    </w:p>
    <w:p w:rsidR="000E2559" w:rsidRDefault="00103DD5">
      <w:pPr>
        <w:rPr>
          <w:rFonts w:ascii="Tahoma" w:eastAsia="Times New Roman" w:hAnsi="Tahoma" w:cs="Tahoma"/>
          <w:b/>
          <w:spacing w:val="22"/>
          <w:sz w:val="22"/>
          <w:szCs w:val="22"/>
          <w:lang/>
        </w:rPr>
      </w:pPr>
      <w:r>
        <w:rPr>
          <w:rFonts w:ascii="Tahoma" w:eastAsia="Times New Roman" w:hAnsi="Tahoma" w:cs="Tahoma"/>
          <w:b/>
          <w:spacing w:val="22"/>
          <w:sz w:val="22"/>
          <w:szCs w:val="22"/>
          <w:lang/>
        </w:rPr>
        <w:tab/>
      </w:r>
    </w:p>
    <w:p w:rsidR="000E2559" w:rsidRDefault="000E2559">
      <w:pPr>
        <w:rPr>
          <w:rFonts w:ascii="Tahoma" w:eastAsia="Times New Roman" w:hAnsi="Tahoma" w:cs="Tahoma"/>
          <w:b/>
          <w:spacing w:val="22"/>
          <w:sz w:val="22"/>
          <w:szCs w:val="22"/>
          <w:lang/>
        </w:rPr>
      </w:pPr>
    </w:p>
    <w:p w:rsidR="000E2559" w:rsidRDefault="000E2559">
      <w:pPr>
        <w:rPr>
          <w:rFonts w:ascii="Tahoma" w:eastAsia="Times New Roman" w:hAnsi="Tahoma" w:cs="Tahoma"/>
          <w:b/>
          <w:spacing w:val="22"/>
          <w:sz w:val="22"/>
          <w:szCs w:val="22"/>
          <w:lang/>
        </w:rPr>
      </w:pPr>
    </w:p>
    <w:p w:rsidR="000E2559" w:rsidRDefault="000E2559">
      <w:pPr>
        <w:rPr>
          <w:rFonts w:ascii="Tahoma" w:eastAsia="Times New Roman" w:hAnsi="Tahoma" w:cs="Tahoma"/>
          <w:b/>
          <w:spacing w:val="22"/>
          <w:sz w:val="22"/>
          <w:szCs w:val="22"/>
          <w:lang/>
        </w:rPr>
      </w:pPr>
    </w:p>
    <w:p w:rsidR="000E2559" w:rsidRDefault="000E2559">
      <w:pPr>
        <w:rPr>
          <w:rFonts w:ascii="Tahoma" w:eastAsia="Times New Roman" w:hAnsi="Tahoma" w:cs="Tahoma"/>
          <w:b/>
          <w:spacing w:val="22"/>
          <w:sz w:val="22"/>
          <w:szCs w:val="22"/>
          <w:lang/>
        </w:rPr>
      </w:pPr>
    </w:p>
    <w:p w:rsidR="000E2559" w:rsidRDefault="000E2559">
      <w:pPr>
        <w:pStyle w:val="Footer"/>
        <w:rPr>
          <w:rFonts w:hint="eastAsia"/>
        </w:rPr>
      </w:pPr>
    </w:p>
    <w:sectPr w:rsidR="000E2559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80D97"/>
    <w:multiLevelType w:val="multilevel"/>
    <w:tmpl w:val="2732246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AAC38D1"/>
    <w:multiLevelType w:val="multilevel"/>
    <w:tmpl w:val="DA6E3A5C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59"/>
    <w:rsid w:val="000E2559"/>
    <w:rsid w:val="0010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F9AA8-9041-4126-AB93-3ADF75EB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color w:val="00000A"/>
      <w:sz w:val="24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skapoveznica">
    <w:name w:val="Internetska poveznica"/>
    <w:rPr>
      <w:color w:val="000080"/>
      <w:u w:val="single"/>
    </w:rPr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pacing w:val="-3"/>
      <w:lang w:val="en-US"/>
    </w:rPr>
  </w:style>
  <w:style w:type="paragraph" w:styleId="BodyText3">
    <w:name w:val="Body Text 3"/>
    <w:basedOn w:val="Normal"/>
    <w:qFormat/>
    <w:pPr>
      <w:tabs>
        <w:tab w:val="left" w:pos="0"/>
      </w:tabs>
      <w:suppressAutoHyphens/>
      <w:jc w:val="center"/>
    </w:pPr>
    <w:rPr>
      <w:b/>
      <w:spacing w:val="-2"/>
    </w:rPr>
  </w:style>
  <w:style w:type="paragraph" w:styleId="BodyText2">
    <w:name w:val="Body Text 2"/>
    <w:basedOn w:val="Normal"/>
    <w:qFormat/>
    <w:pPr>
      <w:tabs>
        <w:tab w:val="left" w:pos="0"/>
      </w:tabs>
      <w:suppressAutoHyphens/>
      <w:jc w:val="both"/>
    </w:pPr>
    <w:rPr>
      <w:b/>
      <w:spacing w:val="-2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customStyle="1" w:styleId="Sadrajitablice">
    <w:name w:val="Sadržaji tabl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1780</Words>
  <Characters>10149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Krajina</dc:creator>
  <dc:description/>
  <cp:lastModifiedBy>Martina Krajina</cp:lastModifiedBy>
  <cp:revision>2</cp:revision>
  <dcterms:created xsi:type="dcterms:W3CDTF">2016-10-24T11:23:00Z</dcterms:created>
  <dcterms:modified xsi:type="dcterms:W3CDTF">2016-10-24T11:23:00Z</dcterms:modified>
  <dc:language>hr-HR</dc:language>
</cp:coreProperties>
</file>